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32" w:type="dxa"/>
        <w:tblLayout w:type="fixed"/>
        <w:tblLook w:val="04A0" w:firstRow="1" w:lastRow="0" w:firstColumn="1" w:lastColumn="0" w:noHBand="0" w:noVBand="1"/>
      </w:tblPr>
      <w:tblGrid>
        <w:gridCol w:w="7195"/>
        <w:gridCol w:w="1937"/>
      </w:tblGrid>
      <w:tr w:rsidR="00982BC9" w:rsidRPr="004D618D" w:rsidTr="00982BC9">
        <w:tc>
          <w:tcPr>
            <w:tcW w:w="7195" w:type="dxa"/>
          </w:tcPr>
          <w:p w:rsidR="00982BC9" w:rsidRPr="004D618D" w:rsidRDefault="00982BC9">
            <w:pPr>
              <w:rPr>
                <w:rFonts w:ascii="Arial" w:hAnsi="Arial" w:cs="Arial"/>
                <w:b/>
              </w:rPr>
            </w:pPr>
            <w:r w:rsidRPr="004D618D">
              <w:rPr>
                <w:rFonts w:ascii="Arial" w:hAnsi="Arial" w:cs="Arial"/>
                <w:b/>
              </w:rPr>
              <w:t xml:space="preserve">Project </w:t>
            </w:r>
          </w:p>
        </w:tc>
        <w:tc>
          <w:tcPr>
            <w:tcW w:w="1937" w:type="dxa"/>
          </w:tcPr>
          <w:p w:rsidR="00982BC9" w:rsidRPr="004D618D" w:rsidRDefault="00982BC9">
            <w:pPr>
              <w:rPr>
                <w:rFonts w:ascii="Arial" w:hAnsi="Arial" w:cs="Arial"/>
                <w:b/>
              </w:rPr>
            </w:pPr>
            <w:r w:rsidRPr="004D618D">
              <w:rPr>
                <w:rFonts w:ascii="Arial" w:hAnsi="Arial" w:cs="Arial"/>
                <w:b/>
              </w:rPr>
              <w:t>Mentor/group website</w:t>
            </w:r>
          </w:p>
        </w:tc>
      </w:tr>
      <w:tr w:rsidR="004D618D" w:rsidRPr="004D618D" w:rsidTr="00982BC9">
        <w:tc>
          <w:tcPr>
            <w:tcW w:w="7195" w:type="dxa"/>
          </w:tcPr>
          <w:p w:rsidR="004D618D" w:rsidRPr="004D618D" w:rsidRDefault="004D618D" w:rsidP="004D618D">
            <w:pPr>
              <w:pStyle w:val="ListParagraph"/>
              <w:numPr>
                <w:ilvl w:val="0"/>
                <w:numId w:val="2"/>
              </w:numPr>
              <w:rPr>
                <w:rFonts w:ascii="Arial" w:hAnsi="Arial" w:cs="Arial"/>
              </w:rPr>
            </w:pPr>
            <w:r w:rsidRPr="004D618D">
              <w:rPr>
                <w:rFonts w:ascii="Arial" w:hAnsi="Arial" w:cs="Arial"/>
              </w:rPr>
              <w:t xml:space="preserve">Developing hybrid </w:t>
            </w:r>
            <w:proofErr w:type="spellStart"/>
            <w:r w:rsidRPr="004D618D">
              <w:rPr>
                <w:rFonts w:ascii="Arial" w:hAnsi="Arial" w:cs="Arial"/>
              </w:rPr>
              <w:t>photoacoustic</w:t>
            </w:r>
            <w:proofErr w:type="spellEnd"/>
            <w:r w:rsidRPr="004D618D">
              <w:rPr>
                <w:rFonts w:ascii="Arial" w:hAnsi="Arial" w:cs="Arial"/>
              </w:rPr>
              <w:t xml:space="preserve">  nanomaterials to produce specific ultrasound frequency for neuronal stimulation </w:t>
            </w:r>
          </w:p>
          <w:p w:rsidR="004D618D" w:rsidRPr="004D618D" w:rsidRDefault="004D618D" w:rsidP="004D618D">
            <w:pPr>
              <w:pStyle w:val="ListParagraph"/>
              <w:numPr>
                <w:ilvl w:val="0"/>
                <w:numId w:val="2"/>
              </w:numPr>
              <w:shd w:val="clear" w:color="auto" w:fill="FFFFFF"/>
              <w:rPr>
                <w:rFonts w:ascii="Arial" w:eastAsia="Times New Roman" w:hAnsi="Arial" w:cs="Arial"/>
                <w:color w:val="222222"/>
              </w:rPr>
            </w:pPr>
            <w:r w:rsidRPr="004D618D">
              <w:rPr>
                <w:rFonts w:ascii="Arial" w:eastAsia="Times New Roman" w:hAnsi="Arial" w:cs="Arial"/>
                <w:color w:val="222222"/>
              </w:rPr>
              <w:t>D</w:t>
            </w:r>
            <w:r w:rsidRPr="004D618D">
              <w:rPr>
                <w:rFonts w:ascii="Arial" w:eastAsia="Times New Roman" w:hAnsi="Arial" w:cs="Arial"/>
                <w:color w:val="222222"/>
              </w:rPr>
              <w:t xml:space="preserve">eveloping simulation methods to understand the absorption and emission of heterogeneous nanoparticles and nanowires for photonics and solar energy applications. </w:t>
            </w:r>
          </w:p>
        </w:tc>
        <w:tc>
          <w:tcPr>
            <w:tcW w:w="1937" w:type="dxa"/>
          </w:tcPr>
          <w:p w:rsidR="004D618D" w:rsidRPr="004D618D" w:rsidRDefault="004D618D">
            <w:pPr>
              <w:rPr>
                <w:rFonts w:ascii="Arial" w:hAnsi="Arial" w:cs="Arial"/>
              </w:rPr>
            </w:pPr>
            <w:r w:rsidRPr="004D618D">
              <w:rPr>
                <w:rFonts w:ascii="Arial" w:hAnsi="Arial" w:cs="Arial"/>
              </w:rPr>
              <w:t>Chen Yang</w:t>
            </w:r>
          </w:p>
          <w:p w:rsidR="004D618D" w:rsidRPr="004D618D" w:rsidRDefault="004D618D">
            <w:pPr>
              <w:rPr>
                <w:rFonts w:ascii="Arial" w:hAnsi="Arial" w:cs="Arial"/>
              </w:rPr>
            </w:pPr>
            <w:hyperlink r:id="rId5" w:history="1">
              <w:r w:rsidRPr="004D618D">
                <w:rPr>
                  <w:rStyle w:val="Hyperlink"/>
                  <w:rFonts w:ascii="Arial" w:hAnsi="Arial" w:cs="Arial"/>
                </w:rPr>
                <w:t>http://sites.bu.edu/yanglab/</w:t>
              </w:r>
            </w:hyperlink>
          </w:p>
          <w:p w:rsidR="004D618D" w:rsidRPr="004D618D" w:rsidRDefault="004D618D">
            <w:pPr>
              <w:rPr>
                <w:rFonts w:ascii="Arial" w:hAnsi="Arial" w:cs="Arial"/>
              </w:rPr>
            </w:pPr>
          </w:p>
        </w:tc>
      </w:tr>
      <w:tr w:rsidR="00982BC9" w:rsidRPr="004D618D" w:rsidTr="00982BC9">
        <w:tc>
          <w:tcPr>
            <w:tcW w:w="7195" w:type="dxa"/>
          </w:tcPr>
          <w:p w:rsidR="00982BC9" w:rsidRPr="004D618D" w:rsidRDefault="00EC2EC3" w:rsidP="00982BC9">
            <w:pPr>
              <w:pStyle w:val="ListParagraph"/>
              <w:numPr>
                <w:ilvl w:val="0"/>
                <w:numId w:val="1"/>
              </w:numPr>
              <w:rPr>
                <w:rFonts w:ascii="Arial" w:hAnsi="Arial" w:cs="Arial"/>
                <w:color w:val="1F497D"/>
              </w:rPr>
            </w:pPr>
            <w:r w:rsidRPr="004D618D">
              <w:rPr>
                <w:rFonts w:ascii="Arial" w:hAnsi="Arial" w:cs="Arial"/>
                <w:color w:val="1F497D"/>
              </w:rPr>
              <w:t>Label-free</w:t>
            </w:r>
            <w:r w:rsidR="00982BC9" w:rsidRPr="004D618D">
              <w:rPr>
                <w:rFonts w:ascii="Arial" w:hAnsi="Arial" w:cs="Arial"/>
                <w:color w:val="1F497D"/>
              </w:rPr>
              <w:t xml:space="preserve"> detection and elimination of superbugs based on its intrinsic molecular signatures. </w:t>
            </w:r>
          </w:p>
          <w:p w:rsidR="00982BC9" w:rsidRPr="004D618D" w:rsidRDefault="00982BC9" w:rsidP="00982BC9">
            <w:pPr>
              <w:pStyle w:val="ListParagraph"/>
              <w:numPr>
                <w:ilvl w:val="0"/>
                <w:numId w:val="1"/>
              </w:numPr>
              <w:rPr>
                <w:rFonts w:ascii="Arial" w:hAnsi="Arial" w:cs="Arial"/>
                <w:color w:val="1F497D"/>
              </w:rPr>
            </w:pPr>
            <w:r w:rsidRPr="004D618D">
              <w:rPr>
                <w:rFonts w:ascii="Arial" w:hAnsi="Arial" w:cs="Arial"/>
                <w:color w:val="1F497D"/>
              </w:rPr>
              <w:t xml:space="preserve">Super-resolution nonlinear optical imaging with a metamaterial lens. </w:t>
            </w:r>
          </w:p>
          <w:p w:rsidR="00982BC9" w:rsidRPr="004D618D" w:rsidRDefault="00982BC9" w:rsidP="00982BC9">
            <w:pPr>
              <w:pStyle w:val="ListParagraph"/>
              <w:numPr>
                <w:ilvl w:val="0"/>
                <w:numId w:val="1"/>
              </w:numPr>
              <w:rPr>
                <w:rFonts w:ascii="Arial" w:hAnsi="Arial" w:cs="Arial"/>
                <w:color w:val="1F497D"/>
              </w:rPr>
            </w:pPr>
            <w:proofErr w:type="spellStart"/>
            <w:r w:rsidRPr="004D618D">
              <w:rPr>
                <w:rFonts w:ascii="Arial" w:hAnsi="Arial" w:cs="Arial"/>
                <w:color w:val="1F497D"/>
              </w:rPr>
              <w:t>Opto</w:t>
            </w:r>
            <w:proofErr w:type="spellEnd"/>
            <w:r w:rsidRPr="004D618D">
              <w:rPr>
                <w:rFonts w:ascii="Arial" w:hAnsi="Arial" w:cs="Arial"/>
                <w:color w:val="1F497D"/>
              </w:rPr>
              <w:t>-acoustic stimulation of neurons in culture</w:t>
            </w:r>
            <w:r w:rsidR="00EC2EC3" w:rsidRPr="004D618D">
              <w:rPr>
                <w:rFonts w:ascii="Arial" w:hAnsi="Arial" w:cs="Arial"/>
                <w:color w:val="1F497D"/>
              </w:rPr>
              <w:t> and</w:t>
            </w:r>
            <w:r w:rsidRPr="004D618D">
              <w:rPr>
                <w:rFonts w:ascii="Arial" w:hAnsi="Arial" w:cs="Arial"/>
                <w:color w:val="1F497D"/>
              </w:rPr>
              <w:t xml:space="preserve"> in awake mice. </w:t>
            </w:r>
          </w:p>
        </w:tc>
        <w:tc>
          <w:tcPr>
            <w:tcW w:w="1937" w:type="dxa"/>
          </w:tcPr>
          <w:p w:rsidR="00982BC9" w:rsidRPr="004D618D" w:rsidRDefault="00982BC9">
            <w:pPr>
              <w:rPr>
                <w:rFonts w:ascii="Arial" w:hAnsi="Arial" w:cs="Arial"/>
              </w:rPr>
            </w:pPr>
            <w:proofErr w:type="spellStart"/>
            <w:r w:rsidRPr="004D618D">
              <w:rPr>
                <w:rFonts w:ascii="Arial" w:hAnsi="Arial" w:cs="Arial"/>
              </w:rPr>
              <w:t>Jixin</w:t>
            </w:r>
            <w:proofErr w:type="spellEnd"/>
            <w:r w:rsidRPr="004D618D">
              <w:rPr>
                <w:rFonts w:ascii="Arial" w:hAnsi="Arial" w:cs="Arial"/>
              </w:rPr>
              <w:t xml:space="preserve"> Cheng</w:t>
            </w:r>
          </w:p>
          <w:p w:rsidR="00982BC9" w:rsidRPr="004D618D" w:rsidRDefault="00982BC9">
            <w:pPr>
              <w:rPr>
                <w:rFonts w:ascii="Arial" w:hAnsi="Arial" w:cs="Arial"/>
              </w:rPr>
            </w:pPr>
            <w:hyperlink r:id="rId6" w:history="1">
              <w:r w:rsidRPr="004D618D">
                <w:rPr>
                  <w:rStyle w:val="Hyperlink"/>
                  <w:rFonts w:ascii="Arial" w:hAnsi="Arial" w:cs="Arial"/>
                </w:rPr>
                <w:t>http://sites.bu.edu/cheng-group/</w:t>
              </w:r>
            </w:hyperlink>
          </w:p>
          <w:p w:rsidR="00982BC9" w:rsidRPr="004D618D" w:rsidRDefault="00982BC9">
            <w:pPr>
              <w:rPr>
                <w:rFonts w:ascii="Arial" w:hAnsi="Arial" w:cs="Arial"/>
              </w:rPr>
            </w:pPr>
          </w:p>
        </w:tc>
      </w:tr>
      <w:tr w:rsidR="004D618D" w:rsidRPr="004D618D" w:rsidTr="00982BC9">
        <w:tc>
          <w:tcPr>
            <w:tcW w:w="7195" w:type="dxa"/>
          </w:tcPr>
          <w:p w:rsidR="004D618D" w:rsidRPr="004D618D" w:rsidRDefault="004D618D" w:rsidP="004D618D">
            <w:pPr>
              <w:rPr>
                <w:rFonts w:ascii="Arial" w:hAnsi="Arial" w:cs="Arial"/>
                <w:b/>
                <w:bCs/>
              </w:rPr>
            </w:pPr>
            <w:r w:rsidRPr="004D618D">
              <w:rPr>
                <w:rFonts w:ascii="Arial" w:hAnsi="Arial" w:cs="Arial"/>
              </w:rPr>
              <w:t xml:space="preserve">Typical optoelectronic devices such as light emitters and photodetectors employ external bulk optical elements (e.g., lenses, mirrors, polarizers, and gratings) to interface with free-space radiation, which can severely limit their miniaturization and scalability to high-density arrays.  This project explores a novel approach for the near-field control of light emission and </w:t>
            </w:r>
            <w:proofErr w:type="spellStart"/>
            <w:r w:rsidRPr="004D618D">
              <w:rPr>
                <w:rFonts w:ascii="Arial" w:hAnsi="Arial" w:cs="Arial"/>
              </w:rPr>
              <w:t>photodetection</w:t>
            </w:r>
            <w:proofErr w:type="spellEnd"/>
            <w:r w:rsidRPr="004D618D">
              <w:rPr>
                <w:rFonts w:ascii="Arial" w:hAnsi="Arial" w:cs="Arial"/>
              </w:rPr>
              <w:t xml:space="preserve">, based on the use of periodic arrays of optical </w:t>
            </w:r>
            <w:proofErr w:type="spellStart"/>
            <w:r w:rsidRPr="004D618D">
              <w:rPr>
                <w:rFonts w:ascii="Arial" w:hAnsi="Arial" w:cs="Arial"/>
              </w:rPr>
              <w:t>nanoantennas</w:t>
            </w:r>
            <w:proofErr w:type="spellEnd"/>
            <w:r w:rsidRPr="004D618D">
              <w:rPr>
                <w:rFonts w:ascii="Arial" w:hAnsi="Arial" w:cs="Arial"/>
              </w:rPr>
              <w:t xml:space="preserve"> (i.e., metallic and/or dielectric nanoparticles of highly subwavelength dimensions).  These nanostructures are fabricated in the immediate vicinity of the de</w:t>
            </w:r>
            <w:bookmarkStart w:id="0" w:name="_GoBack"/>
            <w:bookmarkEnd w:id="0"/>
            <w:r w:rsidRPr="004D618D">
              <w:rPr>
                <w:rFonts w:ascii="Arial" w:hAnsi="Arial" w:cs="Arial"/>
              </w:rPr>
              <w:t xml:space="preserve">vice active layer using a variety of different techniques, including thin-film deposition, electron-beam lithography, reactive ion etching, and focused-ion-beam milling.  With this basic approach, we are developing lens-free image sensors that are uniquely sensitive to light incident along a single, geometrically tunable direction, for the implementation of </w:t>
            </w:r>
            <w:proofErr w:type="spellStart"/>
            <w:r w:rsidRPr="004D618D">
              <w:rPr>
                <w:rFonts w:ascii="Arial" w:hAnsi="Arial" w:cs="Arial"/>
              </w:rPr>
              <w:t>ultrasmall</w:t>
            </w:r>
            <w:proofErr w:type="spellEnd"/>
            <w:r w:rsidRPr="004D618D">
              <w:rPr>
                <w:rFonts w:ascii="Arial" w:hAnsi="Arial" w:cs="Arial"/>
              </w:rPr>
              <w:t xml:space="preserve"> artificial cameras based on the compound-eye vision modality.  Furthermore, we are investigating the fabrication of highly integrated light-emitting devices where the properties of the output light (including directionality, polarization, and spectral content) can be tailored directly at the source level, without the need for any external optical components.</w:t>
            </w:r>
            <w:r w:rsidRPr="004D618D">
              <w:rPr>
                <w:rFonts w:ascii="Arial" w:hAnsi="Arial" w:cs="Arial"/>
                <w:b/>
                <w:bCs/>
              </w:rPr>
              <w:t xml:space="preserve">  </w:t>
            </w:r>
          </w:p>
        </w:tc>
        <w:tc>
          <w:tcPr>
            <w:tcW w:w="1937" w:type="dxa"/>
          </w:tcPr>
          <w:p w:rsidR="004D618D" w:rsidRPr="004D618D" w:rsidRDefault="004D618D" w:rsidP="004D618D">
            <w:pPr>
              <w:rPr>
                <w:rFonts w:ascii="Arial" w:hAnsi="Arial" w:cs="Arial"/>
              </w:rPr>
            </w:pPr>
            <w:r w:rsidRPr="004D618D">
              <w:rPr>
                <w:rFonts w:ascii="Arial" w:hAnsi="Arial" w:cs="Arial"/>
              </w:rPr>
              <w:t xml:space="preserve">Roberto Paiella </w:t>
            </w:r>
          </w:p>
          <w:p w:rsidR="004D618D" w:rsidRPr="004D618D" w:rsidRDefault="004D618D" w:rsidP="004D618D">
            <w:pPr>
              <w:rPr>
                <w:rFonts w:ascii="Arial" w:hAnsi="Arial" w:cs="Arial"/>
              </w:rPr>
            </w:pPr>
            <w:hyperlink r:id="rId7" w:history="1">
              <w:r w:rsidRPr="004D618D">
                <w:rPr>
                  <w:rStyle w:val="Hyperlink"/>
                  <w:rFonts w:ascii="Arial" w:hAnsi="Arial" w:cs="Arial"/>
                </w:rPr>
                <w:t>https://www.bu.edu/paiella/</w:t>
              </w:r>
            </w:hyperlink>
          </w:p>
          <w:p w:rsidR="004D618D" w:rsidRPr="004D618D" w:rsidRDefault="004D618D" w:rsidP="004D618D">
            <w:pPr>
              <w:rPr>
                <w:rFonts w:ascii="Arial" w:hAnsi="Arial" w:cs="Arial"/>
              </w:rPr>
            </w:pPr>
          </w:p>
        </w:tc>
      </w:tr>
      <w:tr w:rsidR="004D618D" w:rsidRPr="004D618D" w:rsidTr="00982BC9">
        <w:tc>
          <w:tcPr>
            <w:tcW w:w="7195" w:type="dxa"/>
          </w:tcPr>
          <w:p w:rsidR="004D618D" w:rsidRPr="004D618D" w:rsidRDefault="004D618D" w:rsidP="004D618D">
            <w:pPr>
              <w:rPr>
                <w:rFonts w:ascii="Arial" w:eastAsia="Times New Roman" w:hAnsi="Arial" w:cs="Arial"/>
              </w:rPr>
            </w:pPr>
            <w:r w:rsidRPr="004D618D">
              <w:rPr>
                <w:rFonts w:ascii="Arial" w:eastAsia="Times New Roman" w:hAnsi="Arial" w:cs="Arial"/>
                <w:color w:val="222222"/>
                <w:shd w:val="clear" w:color="auto" w:fill="FFFFFF"/>
              </w:rPr>
              <w:t>This project aims to develop computational microscopy techniques for achieving high throughput 3D imaging capability.  The research activity involves jointly designing novel hardware and computational techniques to circumvent conventional limitations.  </w:t>
            </w:r>
          </w:p>
        </w:tc>
        <w:tc>
          <w:tcPr>
            <w:tcW w:w="1937" w:type="dxa"/>
          </w:tcPr>
          <w:p w:rsidR="004D618D" w:rsidRPr="004D618D" w:rsidRDefault="004D618D" w:rsidP="004D618D">
            <w:pPr>
              <w:rPr>
                <w:rFonts w:ascii="Arial" w:hAnsi="Arial" w:cs="Arial"/>
              </w:rPr>
            </w:pPr>
            <w:r w:rsidRPr="004D618D">
              <w:rPr>
                <w:rFonts w:ascii="Arial" w:hAnsi="Arial" w:cs="Arial"/>
              </w:rPr>
              <w:t>Lei Tian</w:t>
            </w:r>
          </w:p>
          <w:p w:rsidR="004D618D" w:rsidRPr="004D618D" w:rsidRDefault="004D618D" w:rsidP="004D618D">
            <w:pPr>
              <w:rPr>
                <w:rFonts w:ascii="Arial" w:hAnsi="Arial" w:cs="Arial"/>
              </w:rPr>
            </w:pPr>
            <w:hyperlink r:id="rId8" w:history="1">
              <w:r w:rsidRPr="004D618D">
                <w:rPr>
                  <w:rStyle w:val="Hyperlink"/>
                  <w:rFonts w:ascii="Arial" w:hAnsi="Arial" w:cs="Arial"/>
                </w:rPr>
                <w:t>http://sites.bu.edu/tianlab/</w:t>
              </w:r>
            </w:hyperlink>
          </w:p>
          <w:p w:rsidR="004D618D" w:rsidRPr="004D618D" w:rsidRDefault="004D618D" w:rsidP="004D618D">
            <w:pPr>
              <w:rPr>
                <w:rFonts w:ascii="Arial" w:hAnsi="Arial" w:cs="Arial"/>
              </w:rPr>
            </w:pPr>
          </w:p>
        </w:tc>
      </w:tr>
    </w:tbl>
    <w:p w:rsidR="00D756B8" w:rsidRDefault="00D756B8"/>
    <w:sectPr w:rsidR="00D75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82F26"/>
    <w:multiLevelType w:val="hybridMultilevel"/>
    <w:tmpl w:val="6EE81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E938C5"/>
    <w:multiLevelType w:val="hybridMultilevel"/>
    <w:tmpl w:val="D0EA4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C9"/>
    <w:rsid w:val="004D618D"/>
    <w:rsid w:val="00982BC9"/>
    <w:rsid w:val="00C94EC9"/>
    <w:rsid w:val="00D756B8"/>
    <w:rsid w:val="00EC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CF0A8-6204-4C99-9220-9F1731B7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BC9"/>
    <w:pPr>
      <w:ind w:left="720"/>
      <w:contextualSpacing/>
    </w:pPr>
  </w:style>
  <w:style w:type="character" w:styleId="Hyperlink">
    <w:name w:val="Hyperlink"/>
    <w:basedOn w:val="DefaultParagraphFont"/>
    <w:uiPriority w:val="99"/>
    <w:unhideWhenUsed/>
    <w:rsid w:val="00982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97853">
      <w:bodyDiv w:val="1"/>
      <w:marLeft w:val="0"/>
      <w:marRight w:val="0"/>
      <w:marTop w:val="0"/>
      <w:marBottom w:val="0"/>
      <w:divBdr>
        <w:top w:val="none" w:sz="0" w:space="0" w:color="auto"/>
        <w:left w:val="none" w:sz="0" w:space="0" w:color="auto"/>
        <w:bottom w:val="none" w:sz="0" w:space="0" w:color="auto"/>
        <w:right w:val="none" w:sz="0" w:space="0" w:color="auto"/>
      </w:divBdr>
    </w:div>
    <w:div w:id="16982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bu.edu/tianlab/" TargetMode="External"/><Relationship Id="rId3" Type="http://schemas.openxmlformats.org/officeDocument/2006/relationships/settings" Target="settings.xml"/><Relationship Id="rId7" Type="http://schemas.openxmlformats.org/officeDocument/2006/relationships/hyperlink" Target="https://www.bu.edu/paiel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es.bu.edu/cheng-group/" TargetMode="External"/><Relationship Id="rId5" Type="http://schemas.openxmlformats.org/officeDocument/2006/relationships/hyperlink" Target="http://sites.bu.edu/yangla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Chen</dc:creator>
  <cp:keywords/>
  <dc:description/>
  <cp:lastModifiedBy>Yang, Chen</cp:lastModifiedBy>
  <cp:revision>1</cp:revision>
  <dcterms:created xsi:type="dcterms:W3CDTF">2018-01-31T19:14:00Z</dcterms:created>
  <dcterms:modified xsi:type="dcterms:W3CDTF">2018-02-03T00:25:00Z</dcterms:modified>
</cp:coreProperties>
</file>