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55B" w:rsidRPr="00681AEB" w:rsidRDefault="009C1414" w:rsidP="007842AA">
      <w:pPr>
        <w:pStyle w:val="3"/>
        <w:spacing w:afterLines="100" w:after="312"/>
        <w:ind w:left="0"/>
        <w:jc w:val="center"/>
        <w:rPr>
          <w:rFonts w:eastAsia="黑体"/>
          <w:bCs/>
          <w:color w:val="000000" w:themeColor="text1"/>
          <w:sz w:val="36"/>
        </w:rPr>
      </w:pPr>
      <w:r w:rsidRPr="00681AEB">
        <w:rPr>
          <w:rFonts w:eastAsia="黑体" w:hint="eastAsia"/>
          <w:bCs/>
          <w:color w:val="000000" w:themeColor="text1"/>
          <w:sz w:val="36"/>
        </w:rPr>
        <w:t>本科课程线上考试</w:t>
      </w:r>
      <w:r w:rsidR="00C0055B" w:rsidRPr="00681AEB">
        <w:rPr>
          <w:rFonts w:eastAsia="黑体" w:hint="eastAsia"/>
          <w:bCs/>
          <w:color w:val="000000" w:themeColor="text1"/>
          <w:sz w:val="36"/>
        </w:rPr>
        <w:t>偶发事件的处理办法</w:t>
      </w:r>
    </w:p>
    <w:tbl>
      <w:tblPr>
        <w:tblW w:w="9073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1870"/>
        <w:gridCol w:w="3530"/>
        <w:gridCol w:w="2707"/>
      </w:tblGrid>
      <w:tr w:rsidR="00C0055B" w:rsidRPr="00681AEB" w:rsidTr="002F5041">
        <w:trPr>
          <w:trHeight w:val="433"/>
        </w:trPr>
        <w:tc>
          <w:tcPr>
            <w:tcW w:w="966" w:type="dxa"/>
            <w:vMerge w:val="restart"/>
            <w:vAlign w:val="center"/>
          </w:tcPr>
          <w:p w:rsidR="00C0055B" w:rsidRPr="00A526F8" w:rsidRDefault="00C0055B" w:rsidP="00A4020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A526F8">
              <w:rPr>
                <w:rFonts w:ascii="仿宋" w:eastAsia="仿宋" w:hAnsi="仿宋" w:hint="eastAsia"/>
                <w:color w:val="000000" w:themeColor="text1"/>
              </w:rPr>
              <w:t>序号</w:t>
            </w:r>
          </w:p>
        </w:tc>
        <w:tc>
          <w:tcPr>
            <w:tcW w:w="1870" w:type="dxa"/>
            <w:vMerge w:val="restart"/>
            <w:vAlign w:val="center"/>
          </w:tcPr>
          <w:p w:rsidR="00C0055B" w:rsidRPr="00A526F8" w:rsidRDefault="00C0055B" w:rsidP="00A4020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A526F8">
              <w:rPr>
                <w:rFonts w:ascii="仿宋" w:eastAsia="仿宋" w:hAnsi="仿宋" w:hint="eastAsia"/>
                <w:color w:val="000000" w:themeColor="text1"/>
              </w:rPr>
              <w:t>偶发事件</w:t>
            </w:r>
          </w:p>
        </w:tc>
        <w:tc>
          <w:tcPr>
            <w:tcW w:w="6237" w:type="dxa"/>
            <w:gridSpan w:val="2"/>
            <w:vAlign w:val="center"/>
          </w:tcPr>
          <w:p w:rsidR="00C0055B" w:rsidRPr="00A526F8" w:rsidRDefault="00C0055B" w:rsidP="00A4020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A526F8">
              <w:rPr>
                <w:rFonts w:ascii="仿宋" w:eastAsia="仿宋" w:hAnsi="仿宋" w:hint="eastAsia"/>
                <w:color w:val="000000" w:themeColor="text1"/>
              </w:rPr>
              <w:t>处理办法</w:t>
            </w:r>
          </w:p>
        </w:tc>
      </w:tr>
      <w:tr w:rsidR="00C0055B" w:rsidRPr="00681AEB" w:rsidTr="002F5041">
        <w:tc>
          <w:tcPr>
            <w:tcW w:w="966" w:type="dxa"/>
            <w:vMerge/>
            <w:vAlign w:val="center"/>
          </w:tcPr>
          <w:p w:rsidR="00C0055B" w:rsidRPr="00A526F8" w:rsidRDefault="00C0055B" w:rsidP="00A4020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870" w:type="dxa"/>
            <w:vMerge/>
            <w:vAlign w:val="center"/>
          </w:tcPr>
          <w:p w:rsidR="00C0055B" w:rsidRPr="00A526F8" w:rsidRDefault="00C0055B" w:rsidP="00A4020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3530" w:type="dxa"/>
            <w:vAlign w:val="center"/>
          </w:tcPr>
          <w:p w:rsidR="00C0055B" w:rsidRPr="00A526F8" w:rsidRDefault="00C0055B" w:rsidP="00A4020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A526F8">
              <w:rPr>
                <w:rFonts w:ascii="仿宋" w:eastAsia="仿宋" w:hAnsi="仿宋" w:hint="eastAsia"/>
                <w:color w:val="000000" w:themeColor="text1"/>
              </w:rPr>
              <w:t>监考</w:t>
            </w:r>
            <w:r w:rsidR="0030367E" w:rsidRPr="00A526F8">
              <w:rPr>
                <w:rFonts w:ascii="仿宋" w:eastAsia="仿宋" w:hAnsi="仿宋" w:hint="eastAsia"/>
                <w:color w:val="000000" w:themeColor="text1"/>
              </w:rPr>
              <w:t>人</w:t>
            </w:r>
            <w:r w:rsidRPr="00A526F8">
              <w:rPr>
                <w:rFonts w:ascii="仿宋" w:eastAsia="仿宋" w:hAnsi="仿宋" w:hint="eastAsia"/>
                <w:color w:val="000000" w:themeColor="text1"/>
              </w:rPr>
              <w:t>员</w:t>
            </w:r>
          </w:p>
        </w:tc>
        <w:tc>
          <w:tcPr>
            <w:tcW w:w="2707" w:type="dxa"/>
            <w:vAlign w:val="center"/>
          </w:tcPr>
          <w:p w:rsidR="00C0055B" w:rsidRPr="00A526F8" w:rsidRDefault="00E23327" w:rsidP="00A4020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A526F8">
              <w:rPr>
                <w:rFonts w:ascii="仿宋" w:eastAsia="仿宋" w:hAnsi="仿宋" w:hint="eastAsia"/>
                <w:color w:val="000000" w:themeColor="text1"/>
              </w:rPr>
              <w:t>学校主管部门</w:t>
            </w:r>
          </w:p>
        </w:tc>
      </w:tr>
      <w:tr w:rsidR="006F5F12" w:rsidRPr="00681AEB" w:rsidTr="00A526F8">
        <w:trPr>
          <w:trHeight w:val="649"/>
        </w:trPr>
        <w:tc>
          <w:tcPr>
            <w:tcW w:w="9073" w:type="dxa"/>
            <w:gridSpan w:val="4"/>
            <w:vAlign w:val="center"/>
          </w:tcPr>
          <w:p w:rsidR="006F5F12" w:rsidRPr="00A526F8" w:rsidRDefault="006F5F12" w:rsidP="00364713">
            <w:pPr>
              <w:rPr>
                <w:rFonts w:ascii="仿宋" w:eastAsia="仿宋" w:hAnsi="仿宋"/>
                <w:color w:val="000000" w:themeColor="text1"/>
              </w:rPr>
            </w:pPr>
            <w:r w:rsidRPr="00A526F8">
              <w:rPr>
                <w:rFonts w:ascii="仿宋" w:eastAsia="仿宋" w:hAnsi="仿宋" w:hint="eastAsia"/>
                <w:color w:val="000000" w:themeColor="text1"/>
              </w:rPr>
              <w:t>考试发生偶发事件时，监考人员应及时</w:t>
            </w:r>
            <w:r w:rsidR="00D4312E" w:rsidRPr="00A526F8">
              <w:rPr>
                <w:rFonts w:ascii="仿宋" w:eastAsia="仿宋" w:hAnsi="仿宋" w:hint="eastAsia"/>
                <w:color w:val="000000" w:themeColor="text1"/>
              </w:rPr>
              <w:t>登记</w:t>
            </w:r>
            <w:r w:rsidRPr="00A526F8">
              <w:rPr>
                <w:rFonts w:ascii="仿宋" w:eastAsia="仿宋" w:hAnsi="仿宋" w:hint="eastAsia"/>
                <w:color w:val="000000" w:themeColor="text1"/>
              </w:rPr>
              <w:t>考试时间和相关情况说明</w:t>
            </w:r>
            <w:r w:rsidR="00BF47F0">
              <w:rPr>
                <w:rFonts w:ascii="仿宋" w:eastAsia="仿宋" w:hAnsi="仿宋" w:hint="eastAsia"/>
                <w:color w:val="000000" w:themeColor="text1"/>
              </w:rPr>
              <w:t>，并拍照或截屏存档</w:t>
            </w:r>
            <w:r w:rsidR="00D4312E" w:rsidRPr="00A526F8">
              <w:rPr>
                <w:rFonts w:ascii="仿宋" w:eastAsia="仿宋" w:hAnsi="仿宋" w:hint="eastAsia"/>
                <w:color w:val="000000" w:themeColor="text1"/>
              </w:rPr>
              <w:t>。</w:t>
            </w:r>
          </w:p>
        </w:tc>
      </w:tr>
      <w:tr w:rsidR="00525C2D" w:rsidRPr="00681AEB" w:rsidTr="00CD439A">
        <w:trPr>
          <w:trHeight w:val="1693"/>
        </w:trPr>
        <w:tc>
          <w:tcPr>
            <w:tcW w:w="966" w:type="dxa"/>
            <w:vAlign w:val="center"/>
          </w:tcPr>
          <w:p w:rsidR="00525C2D" w:rsidRPr="00A526F8" w:rsidRDefault="00525C2D" w:rsidP="00CD439A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A526F8">
              <w:rPr>
                <w:rFonts w:ascii="仿宋" w:eastAsia="仿宋" w:hAnsi="仿宋" w:hint="eastAsia"/>
                <w:color w:val="000000" w:themeColor="text1"/>
              </w:rPr>
              <w:t>1</w:t>
            </w:r>
          </w:p>
        </w:tc>
        <w:tc>
          <w:tcPr>
            <w:tcW w:w="1870" w:type="dxa"/>
            <w:vAlign w:val="center"/>
          </w:tcPr>
          <w:p w:rsidR="00525C2D" w:rsidRPr="00A526F8" w:rsidRDefault="00525C2D" w:rsidP="00CD439A">
            <w:pPr>
              <w:snapToGrid w:val="0"/>
              <w:rPr>
                <w:rFonts w:ascii="仿宋" w:eastAsia="仿宋" w:hAnsi="仿宋"/>
                <w:color w:val="000000" w:themeColor="text1"/>
              </w:rPr>
            </w:pPr>
            <w:r w:rsidRPr="00A526F8">
              <w:rPr>
                <w:rFonts w:ascii="仿宋" w:eastAsia="仿宋" w:hAnsi="仿宋" w:hint="eastAsia"/>
                <w:color w:val="000000" w:themeColor="text1"/>
              </w:rPr>
              <w:t>考生遗失有关考试证件</w:t>
            </w:r>
          </w:p>
        </w:tc>
        <w:tc>
          <w:tcPr>
            <w:tcW w:w="3530" w:type="dxa"/>
            <w:vAlign w:val="center"/>
          </w:tcPr>
          <w:p w:rsidR="00525C2D" w:rsidRPr="00A526F8" w:rsidRDefault="00525C2D" w:rsidP="00CD439A">
            <w:pPr>
              <w:snapToGrid w:val="0"/>
              <w:rPr>
                <w:rFonts w:ascii="仿宋" w:eastAsia="仿宋" w:hAnsi="仿宋"/>
                <w:color w:val="000000" w:themeColor="text1"/>
              </w:rPr>
            </w:pPr>
            <w:r w:rsidRPr="00A526F8">
              <w:rPr>
                <w:rFonts w:ascii="仿宋" w:eastAsia="仿宋" w:hAnsi="仿宋" w:hint="eastAsia"/>
                <w:color w:val="000000" w:themeColor="text1"/>
              </w:rPr>
              <w:t>先对准考生相貌，载屏留底，考后与学籍管理中心核实考生信息，详细记录考生信息（姓名、学号、电话）。</w:t>
            </w:r>
          </w:p>
        </w:tc>
        <w:tc>
          <w:tcPr>
            <w:tcW w:w="2707" w:type="dxa"/>
            <w:vAlign w:val="center"/>
          </w:tcPr>
          <w:p w:rsidR="00525C2D" w:rsidRPr="00A526F8" w:rsidRDefault="00525C2D" w:rsidP="00CD439A">
            <w:pPr>
              <w:snapToGrid w:val="0"/>
              <w:rPr>
                <w:rFonts w:ascii="仿宋" w:eastAsia="仿宋" w:hAnsi="仿宋"/>
                <w:color w:val="000000" w:themeColor="text1"/>
              </w:rPr>
            </w:pPr>
            <w:r w:rsidRPr="00A526F8">
              <w:rPr>
                <w:rFonts w:ascii="仿宋" w:eastAsia="仿宋" w:hAnsi="仿宋" w:hint="eastAsia"/>
                <w:color w:val="000000" w:themeColor="text1"/>
              </w:rPr>
              <w:t>正常参加考试。</w:t>
            </w:r>
          </w:p>
        </w:tc>
      </w:tr>
      <w:tr w:rsidR="00C0055B" w:rsidRPr="00E1138F" w:rsidTr="002F5041">
        <w:trPr>
          <w:trHeight w:val="1204"/>
        </w:trPr>
        <w:tc>
          <w:tcPr>
            <w:tcW w:w="966" w:type="dxa"/>
            <w:vAlign w:val="center"/>
          </w:tcPr>
          <w:p w:rsidR="00C0055B" w:rsidRPr="00B3647A" w:rsidRDefault="00C51EC2" w:rsidP="0036119E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B3647A">
              <w:rPr>
                <w:rFonts w:ascii="仿宋" w:eastAsia="仿宋" w:hAnsi="仿宋" w:hint="eastAsia"/>
                <w:color w:val="000000" w:themeColor="text1"/>
              </w:rPr>
              <w:t>2</w:t>
            </w:r>
          </w:p>
        </w:tc>
        <w:tc>
          <w:tcPr>
            <w:tcW w:w="1870" w:type="dxa"/>
            <w:vAlign w:val="center"/>
          </w:tcPr>
          <w:p w:rsidR="00C0055B" w:rsidRPr="00B3647A" w:rsidRDefault="004C5087" w:rsidP="0036119E">
            <w:pPr>
              <w:snapToGrid w:val="0"/>
              <w:rPr>
                <w:rFonts w:ascii="仿宋" w:eastAsia="仿宋" w:hAnsi="仿宋"/>
                <w:color w:val="000000" w:themeColor="text1"/>
              </w:rPr>
            </w:pPr>
            <w:r w:rsidRPr="00B3647A">
              <w:rPr>
                <w:rFonts w:ascii="仿宋" w:eastAsia="仿宋" w:hAnsi="仿宋" w:hint="eastAsia"/>
                <w:color w:val="000000" w:themeColor="text1"/>
              </w:rPr>
              <w:t>考生</w:t>
            </w:r>
            <w:r w:rsidR="00E23327" w:rsidRPr="00B3647A">
              <w:rPr>
                <w:rFonts w:ascii="仿宋" w:eastAsia="仿宋" w:hAnsi="仿宋" w:hint="eastAsia"/>
                <w:color w:val="000000" w:themeColor="text1"/>
              </w:rPr>
              <w:t>考试过程中钉钉群监控</w:t>
            </w:r>
            <w:r w:rsidR="00893461" w:rsidRPr="00B3647A">
              <w:rPr>
                <w:rFonts w:ascii="仿宋" w:eastAsia="仿宋" w:hAnsi="仿宋" w:hint="eastAsia"/>
                <w:color w:val="000000" w:themeColor="text1"/>
              </w:rPr>
              <w:t>范围</w:t>
            </w:r>
            <w:r w:rsidR="003D4208" w:rsidRPr="00B3647A">
              <w:rPr>
                <w:rFonts w:ascii="仿宋" w:eastAsia="仿宋" w:hAnsi="仿宋" w:hint="eastAsia"/>
                <w:color w:val="000000" w:themeColor="text1"/>
              </w:rPr>
              <w:t>异常</w:t>
            </w:r>
          </w:p>
        </w:tc>
        <w:tc>
          <w:tcPr>
            <w:tcW w:w="3530" w:type="dxa"/>
            <w:vAlign w:val="center"/>
          </w:tcPr>
          <w:p w:rsidR="00C0055B" w:rsidRPr="00B3647A" w:rsidRDefault="008A290A" w:rsidP="0036119E">
            <w:pPr>
              <w:snapToGrid w:val="0"/>
              <w:rPr>
                <w:rFonts w:ascii="仿宋" w:eastAsia="仿宋" w:hAnsi="仿宋"/>
                <w:color w:val="000000" w:themeColor="text1"/>
              </w:rPr>
            </w:pPr>
            <w:r w:rsidRPr="00B3647A">
              <w:rPr>
                <w:rFonts w:ascii="仿宋" w:eastAsia="仿宋" w:hAnsi="仿宋" w:hint="eastAsia"/>
                <w:color w:val="000000" w:themeColor="text1"/>
              </w:rPr>
              <w:t>监考人员</w:t>
            </w:r>
            <w:r w:rsidR="00864A62" w:rsidRPr="00B3647A">
              <w:rPr>
                <w:rFonts w:ascii="仿宋" w:eastAsia="仿宋" w:hAnsi="仿宋" w:hint="eastAsia"/>
                <w:color w:val="000000" w:themeColor="text1"/>
              </w:rPr>
              <w:t>提醒考生，并</w:t>
            </w:r>
            <w:r w:rsidRPr="00B3647A">
              <w:rPr>
                <w:rFonts w:ascii="仿宋" w:eastAsia="仿宋" w:hAnsi="仿宋" w:hint="eastAsia"/>
                <w:color w:val="000000" w:themeColor="text1"/>
              </w:rPr>
              <w:t>做好异常情况登记</w:t>
            </w:r>
            <w:r w:rsidR="004064A8" w:rsidRPr="00B3647A">
              <w:rPr>
                <w:rFonts w:ascii="仿宋" w:eastAsia="仿宋" w:hAnsi="仿宋" w:hint="eastAsia"/>
                <w:color w:val="000000" w:themeColor="text1"/>
              </w:rPr>
              <w:t>。</w:t>
            </w:r>
          </w:p>
        </w:tc>
        <w:tc>
          <w:tcPr>
            <w:tcW w:w="2707" w:type="dxa"/>
            <w:vAlign w:val="center"/>
          </w:tcPr>
          <w:p w:rsidR="00C0055B" w:rsidRPr="00B3647A" w:rsidRDefault="003E7440" w:rsidP="00A55DFA">
            <w:pPr>
              <w:snapToGrid w:val="0"/>
              <w:rPr>
                <w:rFonts w:ascii="仿宋" w:eastAsia="仿宋" w:hAnsi="仿宋"/>
                <w:color w:val="000000" w:themeColor="text1"/>
              </w:rPr>
            </w:pPr>
            <w:r w:rsidRPr="00B3647A">
              <w:rPr>
                <w:rFonts w:ascii="仿宋" w:eastAsia="仿宋" w:hAnsi="仿宋" w:hint="eastAsia"/>
                <w:color w:val="000000" w:themeColor="text1"/>
              </w:rPr>
              <w:t>经提醒后，</w:t>
            </w:r>
            <w:r w:rsidR="00243C61">
              <w:rPr>
                <w:rFonts w:ascii="仿宋" w:eastAsia="仿宋" w:hAnsi="仿宋" w:hint="eastAsia"/>
                <w:color w:val="000000" w:themeColor="text1"/>
              </w:rPr>
              <w:t>监控</w:t>
            </w:r>
            <w:r w:rsidRPr="00B3647A">
              <w:rPr>
                <w:rFonts w:ascii="仿宋" w:eastAsia="仿宋" w:hAnsi="仿宋" w:hint="eastAsia"/>
                <w:color w:val="000000" w:themeColor="text1"/>
              </w:rPr>
              <w:t>及时</w:t>
            </w:r>
            <w:r w:rsidR="008A290A" w:rsidRPr="00B3647A">
              <w:rPr>
                <w:rFonts w:ascii="仿宋" w:eastAsia="仿宋" w:hAnsi="仿宋" w:hint="eastAsia"/>
                <w:color w:val="000000" w:themeColor="text1"/>
              </w:rPr>
              <w:t>恢复正常</w:t>
            </w:r>
            <w:r w:rsidRPr="00B3647A">
              <w:rPr>
                <w:rFonts w:ascii="仿宋" w:eastAsia="仿宋" w:hAnsi="仿宋" w:hint="eastAsia"/>
                <w:color w:val="000000" w:themeColor="text1"/>
              </w:rPr>
              <w:t>的</w:t>
            </w:r>
            <w:r w:rsidR="008A290A" w:rsidRPr="00B3647A">
              <w:rPr>
                <w:rFonts w:ascii="仿宋" w:eastAsia="仿宋" w:hAnsi="仿宋" w:hint="eastAsia"/>
                <w:color w:val="000000" w:themeColor="text1"/>
              </w:rPr>
              <w:t>，允许考生继续参加考试</w:t>
            </w:r>
            <w:r w:rsidR="00D4091D" w:rsidRPr="00B3647A">
              <w:rPr>
                <w:rFonts w:ascii="仿宋" w:eastAsia="仿宋" w:hAnsi="仿宋" w:hint="eastAsia"/>
                <w:color w:val="000000" w:themeColor="text1"/>
              </w:rPr>
              <w:t>；因考生主观原因导致钉钉群监控异常的，</w:t>
            </w:r>
            <w:r w:rsidR="00EC2C27" w:rsidRPr="00B3647A">
              <w:rPr>
                <w:rFonts w:ascii="仿宋" w:eastAsia="仿宋" w:hAnsi="仿宋" w:hint="eastAsia"/>
                <w:color w:val="000000" w:themeColor="text1"/>
              </w:rPr>
              <w:t>该生本场考试无效，成绩计“</w:t>
            </w:r>
            <w:r w:rsidR="00E1138F" w:rsidRPr="00B3647A">
              <w:rPr>
                <w:rFonts w:ascii="仿宋" w:eastAsia="仿宋" w:hAnsi="仿宋" w:hint="eastAsia"/>
                <w:color w:val="000000" w:themeColor="text1"/>
              </w:rPr>
              <w:t>待录</w:t>
            </w:r>
            <w:r w:rsidR="00EC2C27" w:rsidRPr="00B3647A">
              <w:rPr>
                <w:rFonts w:ascii="仿宋" w:eastAsia="仿宋" w:hAnsi="仿宋" w:hint="eastAsia"/>
                <w:color w:val="000000" w:themeColor="text1"/>
              </w:rPr>
              <w:t>”。</w:t>
            </w:r>
          </w:p>
        </w:tc>
      </w:tr>
      <w:tr w:rsidR="00BC65B1" w:rsidRPr="00E1138F" w:rsidTr="00364713">
        <w:trPr>
          <w:trHeight w:val="1379"/>
        </w:trPr>
        <w:tc>
          <w:tcPr>
            <w:tcW w:w="966" w:type="dxa"/>
            <w:vAlign w:val="center"/>
          </w:tcPr>
          <w:p w:rsidR="00BC65B1" w:rsidRPr="00B3647A" w:rsidRDefault="00C51EC2" w:rsidP="0036119E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B3647A">
              <w:rPr>
                <w:rFonts w:ascii="仿宋" w:eastAsia="仿宋" w:hAnsi="仿宋" w:hint="eastAsia"/>
                <w:color w:val="000000" w:themeColor="text1"/>
              </w:rPr>
              <w:t>3</w:t>
            </w:r>
          </w:p>
        </w:tc>
        <w:tc>
          <w:tcPr>
            <w:tcW w:w="1870" w:type="dxa"/>
            <w:vAlign w:val="center"/>
          </w:tcPr>
          <w:p w:rsidR="00BC65B1" w:rsidRPr="00B3647A" w:rsidRDefault="00BC65B1" w:rsidP="0036119E">
            <w:pPr>
              <w:snapToGrid w:val="0"/>
              <w:rPr>
                <w:rFonts w:ascii="仿宋" w:eastAsia="仿宋" w:hAnsi="仿宋"/>
                <w:color w:val="000000" w:themeColor="text1"/>
              </w:rPr>
            </w:pPr>
            <w:r w:rsidRPr="00B3647A">
              <w:rPr>
                <w:rFonts w:ascii="仿宋" w:eastAsia="仿宋" w:hAnsi="仿宋" w:hint="eastAsia"/>
                <w:color w:val="000000" w:themeColor="text1"/>
              </w:rPr>
              <w:t>考试过程中考生端钉钉监控断网</w:t>
            </w:r>
          </w:p>
        </w:tc>
        <w:tc>
          <w:tcPr>
            <w:tcW w:w="3530" w:type="dxa"/>
            <w:vAlign w:val="center"/>
          </w:tcPr>
          <w:p w:rsidR="00BC65B1" w:rsidRPr="00B3647A" w:rsidRDefault="00DA543A" w:rsidP="00A55DFA">
            <w:pPr>
              <w:snapToGrid w:val="0"/>
              <w:rPr>
                <w:rFonts w:ascii="仿宋" w:eastAsia="仿宋" w:hAnsi="仿宋"/>
                <w:color w:val="000000" w:themeColor="text1"/>
              </w:rPr>
            </w:pPr>
            <w:r w:rsidRPr="00B3647A">
              <w:rPr>
                <w:rFonts w:ascii="仿宋" w:eastAsia="仿宋" w:hAnsi="仿宋" w:hint="eastAsia"/>
                <w:color w:val="000000" w:themeColor="text1"/>
              </w:rPr>
              <w:t>监考人员第一时间通过钉钉</w:t>
            </w:r>
            <w:r w:rsidR="003D4208" w:rsidRPr="00B3647A">
              <w:rPr>
                <w:rFonts w:ascii="仿宋" w:eastAsia="仿宋" w:hAnsi="仿宋" w:hint="eastAsia"/>
                <w:color w:val="000000" w:themeColor="text1"/>
              </w:rPr>
              <w:t>群呼叫该考生，联系后超过</w:t>
            </w:r>
            <w:r w:rsidR="003D4208" w:rsidRPr="00B3647A">
              <w:rPr>
                <w:rFonts w:ascii="仿宋" w:eastAsia="仿宋" w:hAnsi="仿宋"/>
                <w:color w:val="000000" w:themeColor="text1"/>
              </w:rPr>
              <w:t>30</w:t>
            </w:r>
            <w:r w:rsidR="003D4208" w:rsidRPr="00B3647A">
              <w:rPr>
                <w:rFonts w:ascii="仿宋" w:eastAsia="仿宋" w:hAnsi="仿宋" w:hint="eastAsia"/>
                <w:color w:val="000000" w:themeColor="text1"/>
              </w:rPr>
              <w:t>秒钟仍未解决钉钉监控断网问题的，停止该场考试。</w:t>
            </w:r>
          </w:p>
        </w:tc>
        <w:tc>
          <w:tcPr>
            <w:tcW w:w="2707" w:type="dxa"/>
            <w:vAlign w:val="center"/>
          </w:tcPr>
          <w:p w:rsidR="00BC65B1" w:rsidRPr="00B3647A" w:rsidRDefault="00CC04B5" w:rsidP="00CC04B5">
            <w:pPr>
              <w:snapToGrid w:val="0"/>
              <w:rPr>
                <w:rFonts w:ascii="仿宋" w:eastAsia="仿宋" w:hAnsi="仿宋"/>
                <w:color w:val="000000" w:themeColor="text1"/>
              </w:rPr>
            </w:pPr>
            <w:bookmarkStart w:id="0" w:name="_GoBack"/>
            <w:bookmarkEnd w:id="0"/>
            <w:r w:rsidRPr="00CC04B5">
              <w:rPr>
                <w:rFonts w:ascii="仿宋" w:eastAsia="仿宋" w:hAnsi="仿宋" w:hint="eastAsia"/>
                <w:color w:val="000000" w:themeColor="text1"/>
              </w:rPr>
              <w:t>联系后超过30秒钟</w:t>
            </w:r>
            <w:r w:rsidR="003544B8" w:rsidRPr="00B3647A">
              <w:rPr>
                <w:rFonts w:ascii="仿宋" w:eastAsia="仿宋" w:hAnsi="仿宋" w:hint="eastAsia"/>
                <w:color w:val="000000" w:themeColor="text1"/>
              </w:rPr>
              <w:t>仍未解决钉钉监控断网问题，</w:t>
            </w:r>
            <w:r w:rsidR="00DF7D47" w:rsidRPr="00B3647A">
              <w:rPr>
                <w:rFonts w:ascii="仿宋" w:eastAsia="仿宋" w:hAnsi="仿宋" w:hint="eastAsia"/>
                <w:color w:val="000000" w:themeColor="text1"/>
              </w:rPr>
              <w:t>该生本场</w:t>
            </w:r>
            <w:r w:rsidR="00BC65B1" w:rsidRPr="00B3647A">
              <w:rPr>
                <w:rFonts w:ascii="仿宋" w:eastAsia="仿宋" w:hAnsi="仿宋" w:hint="eastAsia"/>
                <w:color w:val="000000" w:themeColor="text1"/>
              </w:rPr>
              <w:t>考试无效，成绩计“待录”。</w:t>
            </w:r>
          </w:p>
        </w:tc>
      </w:tr>
      <w:tr w:rsidR="00F942D7" w:rsidRPr="00E1138F" w:rsidTr="00364713">
        <w:trPr>
          <w:trHeight w:val="1379"/>
        </w:trPr>
        <w:tc>
          <w:tcPr>
            <w:tcW w:w="966" w:type="dxa"/>
            <w:vAlign w:val="center"/>
          </w:tcPr>
          <w:p w:rsidR="00F942D7" w:rsidRPr="00B3647A" w:rsidRDefault="00C51EC2" w:rsidP="0036119E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B3647A">
              <w:rPr>
                <w:rFonts w:ascii="仿宋" w:eastAsia="仿宋" w:hAnsi="仿宋" w:hint="eastAsia"/>
                <w:color w:val="000000" w:themeColor="text1"/>
              </w:rPr>
              <w:t>4</w:t>
            </w:r>
          </w:p>
        </w:tc>
        <w:tc>
          <w:tcPr>
            <w:tcW w:w="1870" w:type="dxa"/>
            <w:vAlign w:val="center"/>
          </w:tcPr>
          <w:p w:rsidR="00F942D7" w:rsidRPr="00B3647A" w:rsidRDefault="00F942D7" w:rsidP="0036119E">
            <w:pPr>
              <w:snapToGrid w:val="0"/>
              <w:rPr>
                <w:rFonts w:ascii="仿宋" w:eastAsia="仿宋" w:hAnsi="仿宋"/>
                <w:color w:val="000000" w:themeColor="text1"/>
              </w:rPr>
            </w:pPr>
            <w:r w:rsidRPr="00B3647A">
              <w:rPr>
                <w:rFonts w:ascii="仿宋" w:eastAsia="仿宋" w:hAnsi="仿宋" w:hint="eastAsia"/>
                <w:color w:val="000000" w:themeColor="text1"/>
              </w:rPr>
              <w:t>考试过程中考生端“学在浙大”</w:t>
            </w:r>
            <w:r w:rsidR="00DF7D47" w:rsidRPr="00B3647A">
              <w:rPr>
                <w:rFonts w:ascii="仿宋" w:eastAsia="仿宋" w:hAnsi="仿宋" w:hint="eastAsia"/>
                <w:color w:val="000000" w:themeColor="text1"/>
              </w:rPr>
              <w:t>平台</w:t>
            </w:r>
            <w:r w:rsidRPr="00B3647A">
              <w:rPr>
                <w:rFonts w:ascii="仿宋" w:eastAsia="仿宋" w:hAnsi="仿宋" w:hint="eastAsia"/>
                <w:color w:val="000000" w:themeColor="text1"/>
              </w:rPr>
              <w:t>断网</w:t>
            </w:r>
            <w:r w:rsidR="00C51EC2" w:rsidRPr="00B3647A">
              <w:rPr>
                <w:rFonts w:ascii="仿宋" w:eastAsia="仿宋" w:hAnsi="仿宋" w:hint="eastAsia"/>
                <w:color w:val="000000" w:themeColor="text1"/>
              </w:rPr>
              <w:t>或电脑故障</w:t>
            </w:r>
          </w:p>
        </w:tc>
        <w:tc>
          <w:tcPr>
            <w:tcW w:w="3530" w:type="dxa"/>
            <w:vAlign w:val="center"/>
          </w:tcPr>
          <w:p w:rsidR="00B5132E" w:rsidRPr="00B3647A" w:rsidRDefault="00F942D7" w:rsidP="0036119E">
            <w:pPr>
              <w:snapToGrid w:val="0"/>
              <w:rPr>
                <w:rFonts w:ascii="仿宋" w:eastAsia="仿宋" w:hAnsi="仿宋"/>
                <w:color w:val="000000" w:themeColor="text1"/>
              </w:rPr>
            </w:pPr>
            <w:r w:rsidRPr="00B3647A">
              <w:rPr>
                <w:rFonts w:ascii="仿宋" w:eastAsia="仿宋" w:hAnsi="仿宋" w:hint="eastAsia"/>
                <w:color w:val="000000" w:themeColor="text1"/>
              </w:rPr>
              <w:t>如钉钉群正常监控，</w:t>
            </w:r>
            <w:r w:rsidR="00A813B7" w:rsidRPr="00B3647A">
              <w:rPr>
                <w:rFonts w:ascii="仿宋" w:eastAsia="仿宋" w:hAnsi="仿宋" w:hint="eastAsia"/>
                <w:color w:val="000000" w:themeColor="text1"/>
              </w:rPr>
              <w:t>由</w:t>
            </w:r>
            <w:r w:rsidRPr="00B3647A">
              <w:rPr>
                <w:rFonts w:ascii="仿宋" w:eastAsia="仿宋" w:hAnsi="仿宋" w:hint="eastAsia"/>
                <w:color w:val="000000" w:themeColor="text1"/>
              </w:rPr>
              <w:t>监考人员</w:t>
            </w:r>
            <w:r w:rsidR="00A813B7" w:rsidRPr="00B3647A">
              <w:rPr>
                <w:rFonts w:ascii="仿宋" w:eastAsia="仿宋" w:hAnsi="仿宋" w:hint="eastAsia"/>
                <w:color w:val="000000" w:themeColor="text1"/>
              </w:rPr>
              <w:t>在监控该考生考试界面的同时，</w:t>
            </w:r>
            <w:r w:rsidRPr="00B3647A">
              <w:rPr>
                <w:rFonts w:ascii="仿宋" w:eastAsia="仿宋" w:hAnsi="仿宋" w:hint="eastAsia"/>
                <w:color w:val="000000" w:themeColor="text1"/>
              </w:rPr>
              <w:t>协助考生再次登录“学在浙大”</w:t>
            </w:r>
            <w:r w:rsidR="00DF7D47" w:rsidRPr="00B3647A">
              <w:rPr>
                <w:rFonts w:ascii="仿宋" w:eastAsia="仿宋" w:hAnsi="仿宋" w:hint="eastAsia"/>
                <w:color w:val="000000" w:themeColor="text1"/>
              </w:rPr>
              <w:t>平台</w:t>
            </w:r>
            <w:r w:rsidR="00C51EC2" w:rsidRPr="00B3647A">
              <w:rPr>
                <w:rFonts w:ascii="仿宋" w:eastAsia="仿宋" w:hAnsi="仿宋" w:hint="eastAsia"/>
                <w:color w:val="000000" w:themeColor="text1"/>
              </w:rPr>
              <w:t>或尝试修复电脑后</w:t>
            </w:r>
            <w:r w:rsidR="00A37090" w:rsidRPr="00B3647A">
              <w:rPr>
                <w:rFonts w:ascii="仿宋" w:eastAsia="仿宋" w:hAnsi="仿宋" w:hint="eastAsia"/>
                <w:color w:val="000000" w:themeColor="text1"/>
              </w:rPr>
              <w:t>继续</w:t>
            </w:r>
            <w:r w:rsidR="00B25C8F" w:rsidRPr="00B3647A">
              <w:rPr>
                <w:rFonts w:ascii="仿宋" w:eastAsia="仿宋" w:hAnsi="仿宋" w:hint="eastAsia"/>
                <w:color w:val="000000" w:themeColor="text1"/>
              </w:rPr>
              <w:t>正常</w:t>
            </w:r>
            <w:r w:rsidR="00A37090" w:rsidRPr="00B3647A">
              <w:rPr>
                <w:rFonts w:ascii="仿宋" w:eastAsia="仿宋" w:hAnsi="仿宋" w:hint="eastAsia"/>
                <w:color w:val="000000" w:themeColor="text1"/>
              </w:rPr>
              <w:t>参加</w:t>
            </w:r>
            <w:r w:rsidRPr="00B3647A">
              <w:rPr>
                <w:rFonts w:ascii="仿宋" w:eastAsia="仿宋" w:hAnsi="仿宋" w:hint="eastAsia"/>
                <w:color w:val="000000" w:themeColor="text1"/>
              </w:rPr>
              <w:t>考试</w:t>
            </w:r>
            <w:r w:rsidR="00A37090" w:rsidRPr="00B3647A">
              <w:rPr>
                <w:rFonts w:ascii="仿宋" w:eastAsia="仿宋" w:hAnsi="仿宋" w:hint="eastAsia"/>
                <w:color w:val="000000" w:themeColor="text1"/>
              </w:rPr>
              <w:t>，考试时间不做延长</w:t>
            </w:r>
            <w:r w:rsidR="006E7210" w:rsidRPr="00B3647A">
              <w:rPr>
                <w:rFonts w:ascii="仿宋" w:eastAsia="仿宋" w:hAnsi="仿宋" w:hint="eastAsia"/>
                <w:color w:val="000000" w:themeColor="text1"/>
              </w:rPr>
              <w:t>；</w:t>
            </w:r>
            <w:r w:rsidR="00A37090" w:rsidRPr="00B3647A">
              <w:rPr>
                <w:rFonts w:ascii="仿宋" w:eastAsia="仿宋" w:hAnsi="仿宋" w:hint="eastAsia"/>
                <w:color w:val="000000" w:themeColor="text1"/>
              </w:rPr>
              <w:t>如超过</w:t>
            </w:r>
            <w:r w:rsidR="00B25C8F" w:rsidRPr="00B3647A">
              <w:rPr>
                <w:rFonts w:ascii="仿宋" w:eastAsia="仿宋" w:hAnsi="仿宋"/>
                <w:color w:val="000000" w:themeColor="text1"/>
              </w:rPr>
              <w:t>10</w:t>
            </w:r>
            <w:r w:rsidR="00A37090" w:rsidRPr="00B3647A">
              <w:rPr>
                <w:rFonts w:ascii="仿宋" w:eastAsia="仿宋" w:hAnsi="仿宋" w:hint="eastAsia"/>
                <w:color w:val="000000" w:themeColor="text1"/>
              </w:rPr>
              <w:t>分钟无法登录，</w:t>
            </w:r>
            <w:r w:rsidR="00084958" w:rsidRPr="00B3647A">
              <w:rPr>
                <w:rFonts w:ascii="仿宋" w:eastAsia="仿宋" w:hAnsi="仿宋" w:hint="eastAsia"/>
                <w:color w:val="000000" w:themeColor="text1"/>
              </w:rPr>
              <w:t>停止该</w:t>
            </w:r>
            <w:r w:rsidR="00DF7D47" w:rsidRPr="00B3647A">
              <w:rPr>
                <w:rFonts w:ascii="仿宋" w:eastAsia="仿宋" w:hAnsi="仿宋" w:hint="eastAsia"/>
                <w:color w:val="000000" w:themeColor="text1"/>
              </w:rPr>
              <w:t>生本</w:t>
            </w:r>
            <w:r w:rsidR="00084958" w:rsidRPr="00B3647A">
              <w:rPr>
                <w:rFonts w:ascii="仿宋" w:eastAsia="仿宋" w:hAnsi="仿宋" w:hint="eastAsia"/>
                <w:color w:val="000000" w:themeColor="text1"/>
              </w:rPr>
              <w:t>场考试</w:t>
            </w:r>
            <w:r w:rsidR="00AA074A" w:rsidRPr="00B3647A">
              <w:rPr>
                <w:rFonts w:ascii="仿宋" w:eastAsia="仿宋" w:hAnsi="仿宋" w:hint="eastAsia"/>
                <w:color w:val="000000" w:themeColor="text1"/>
              </w:rPr>
              <w:t>。</w:t>
            </w:r>
            <w:r w:rsidR="00084958" w:rsidRPr="00B3647A">
              <w:rPr>
                <w:rFonts w:ascii="仿宋" w:eastAsia="仿宋" w:hAnsi="仿宋" w:hint="eastAsia"/>
                <w:color w:val="000000" w:themeColor="text1"/>
              </w:rPr>
              <w:t>监考人员</w:t>
            </w:r>
            <w:r w:rsidRPr="00B3647A">
              <w:rPr>
                <w:rFonts w:ascii="仿宋" w:eastAsia="仿宋" w:hAnsi="仿宋" w:hint="eastAsia"/>
                <w:color w:val="000000" w:themeColor="text1"/>
              </w:rPr>
              <w:t>如实记载事实发生过程，并记录断网时间。</w:t>
            </w:r>
          </w:p>
        </w:tc>
        <w:tc>
          <w:tcPr>
            <w:tcW w:w="2707" w:type="dxa"/>
            <w:vAlign w:val="center"/>
          </w:tcPr>
          <w:p w:rsidR="00F942D7" w:rsidRPr="00B3647A" w:rsidRDefault="00C7783A" w:rsidP="0036119E">
            <w:pPr>
              <w:snapToGrid w:val="0"/>
              <w:rPr>
                <w:rFonts w:ascii="仿宋" w:eastAsia="仿宋" w:hAnsi="仿宋"/>
                <w:color w:val="000000" w:themeColor="text1"/>
              </w:rPr>
            </w:pPr>
            <w:r w:rsidRPr="00B3647A">
              <w:rPr>
                <w:rFonts w:ascii="仿宋" w:eastAsia="仿宋" w:hAnsi="仿宋" w:hint="eastAsia"/>
                <w:color w:val="000000" w:themeColor="text1"/>
              </w:rPr>
              <w:t>超过1</w:t>
            </w:r>
            <w:r w:rsidRPr="00B3647A">
              <w:rPr>
                <w:rFonts w:ascii="仿宋" w:eastAsia="仿宋" w:hAnsi="仿宋"/>
                <w:color w:val="000000" w:themeColor="text1"/>
              </w:rPr>
              <w:t>0</w:t>
            </w:r>
            <w:r w:rsidRPr="00B3647A">
              <w:rPr>
                <w:rFonts w:ascii="仿宋" w:eastAsia="仿宋" w:hAnsi="仿宋" w:hint="eastAsia"/>
                <w:color w:val="000000" w:themeColor="text1"/>
              </w:rPr>
              <w:t>分钟无法登录，</w:t>
            </w:r>
            <w:r w:rsidR="00DF7D47" w:rsidRPr="00B3647A">
              <w:rPr>
                <w:rFonts w:ascii="仿宋" w:eastAsia="仿宋" w:hAnsi="仿宋" w:hint="eastAsia"/>
                <w:color w:val="000000" w:themeColor="text1"/>
              </w:rPr>
              <w:t>该生</w:t>
            </w:r>
            <w:r w:rsidR="00F942D7" w:rsidRPr="00B3647A">
              <w:rPr>
                <w:rFonts w:ascii="仿宋" w:eastAsia="仿宋" w:hAnsi="仿宋" w:hint="eastAsia"/>
                <w:color w:val="000000" w:themeColor="text1"/>
              </w:rPr>
              <w:t>本</w:t>
            </w:r>
            <w:r w:rsidR="00DF7D47" w:rsidRPr="00B3647A">
              <w:rPr>
                <w:rFonts w:ascii="仿宋" w:eastAsia="仿宋" w:hAnsi="仿宋" w:hint="eastAsia"/>
                <w:color w:val="000000" w:themeColor="text1"/>
              </w:rPr>
              <w:t>场</w:t>
            </w:r>
            <w:r w:rsidR="00F942D7" w:rsidRPr="00B3647A">
              <w:rPr>
                <w:rFonts w:ascii="仿宋" w:eastAsia="仿宋" w:hAnsi="仿宋" w:hint="eastAsia"/>
                <w:color w:val="000000" w:themeColor="text1"/>
              </w:rPr>
              <w:t>考试无效，成绩计“待录”。</w:t>
            </w:r>
          </w:p>
        </w:tc>
      </w:tr>
      <w:tr w:rsidR="00C0055B" w:rsidRPr="00E1138F" w:rsidTr="002F5041">
        <w:trPr>
          <w:trHeight w:val="1670"/>
        </w:trPr>
        <w:tc>
          <w:tcPr>
            <w:tcW w:w="966" w:type="dxa"/>
            <w:vAlign w:val="center"/>
          </w:tcPr>
          <w:p w:rsidR="00C0055B" w:rsidRPr="00E1138F" w:rsidRDefault="00C51EC2" w:rsidP="0036119E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5</w:t>
            </w:r>
          </w:p>
        </w:tc>
        <w:tc>
          <w:tcPr>
            <w:tcW w:w="1870" w:type="dxa"/>
            <w:vAlign w:val="center"/>
          </w:tcPr>
          <w:p w:rsidR="00C0055B" w:rsidRPr="00E1138F" w:rsidRDefault="004064A8" w:rsidP="0036119E">
            <w:pPr>
              <w:snapToGrid w:val="0"/>
              <w:rPr>
                <w:rFonts w:ascii="仿宋" w:eastAsia="仿宋" w:hAnsi="仿宋"/>
                <w:color w:val="000000" w:themeColor="text1"/>
              </w:rPr>
            </w:pPr>
            <w:r w:rsidRPr="00E1138F">
              <w:rPr>
                <w:rFonts w:ascii="仿宋" w:eastAsia="仿宋" w:hAnsi="仿宋" w:hint="eastAsia"/>
                <w:color w:val="000000" w:themeColor="text1"/>
              </w:rPr>
              <w:t>考试过程中发现错题、漏题等</w:t>
            </w:r>
          </w:p>
        </w:tc>
        <w:tc>
          <w:tcPr>
            <w:tcW w:w="3530" w:type="dxa"/>
            <w:vAlign w:val="center"/>
          </w:tcPr>
          <w:p w:rsidR="00C0055B" w:rsidRPr="00E1138F" w:rsidRDefault="005569FF" w:rsidP="0036119E">
            <w:pPr>
              <w:snapToGrid w:val="0"/>
              <w:rPr>
                <w:rFonts w:ascii="仿宋" w:eastAsia="仿宋" w:hAnsi="仿宋"/>
                <w:color w:val="000000" w:themeColor="text1"/>
              </w:rPr>
            </w:pPr>
            <w:r w:rsidRPr="00E1138F">
              <w:rPr>
                <w:rFonts w:ascii="仿宋" w:eastAsia="仿宋" w:hAnsi="仿宋" w:hint="eastAsia"/>
                <w:color w:val="000000" w:themeColor="text1"/>
              </w:rPr>
              <w:t>不作回答，</w:t>
            </w:r>
            <w:r w:rsidR="004064A8" w:rsidRPr="00E1138F">
              <w:rPr>
                <w:rFonts w:ascii="仿宋" w:eastAsia="仿宋" w:hAnsi="仿宋" w:hint="eastAsia"/>
                <w:color w:val="000000" w:themeColor="text1"/>
              </w:rPr>
              <w:t>及时向任课教师汇报，</w:t>
            </w:r>
            <w:r w:rsidRPr="00E1138F">
              <w:rPr>
                <w:rFonts w:ascii="仿宋" w:eastAsia="仿宋" w:hAnsi="仿宋" w:hint="eastAsia"/>
                <w:color w:val="000000" w:themeColor="text1"/>
              </w:rPr>
              <w:t>将情况如实记入考场情况记录表。</w:t>
            </w:r>
          </w:p>
        </w:tc>
        <w:tc>
          <w:tcPr>
            <w:tcW w:w="2707" w:type="dxa"/>
            <w:vAlign w:val="center"/>
          </w:tcPr>
          <w:p w:rsidR="00C0055B" w:rsidRPr="00E1138F" w:rsidRDefault="004064A8" w:rsidP="0036119E">
            <w:pPr>
              <w:snapToGrid w:val="0"/>
              <w:rPr>
                <w:rFonts w:ascii="仿宋" w:eastAsia="仿宋" w:hAnsi="仿宋"/>
                <w:color w:val="000000" w:themeColor="text1"/>
              </w:rPr>
            </w:pPr>
            <w:r w:rsidRPr="00E1138F">
              <w:rPr>
                <w:rFonts w:ascii="仿宋" w:eastAsia="仿宋" w:hAnsi="仿宋" w:hint="eastAsia"/>
                <w:color w:val="000000" w:themeColor="text1"/>
              </w:rPr>
              <w:t>请任课教师自行决定，及时告知考生具体解决方案。</w:t>
            </w:r>
          </w:p>
        </w:tc>
      </w:tr>
      <w:tr w:rsidR="007D6DDD" w:rsidRPr="00E1138F" w:rsidTr="002F5041">
        <w:tc>
          <w:tcPr>
            <w:tcW w:w="966" w:type="dxa"/>
            <w:vAlign w:val="center"/>
          </w:tcPr>
          <w:p w:rsidR="007D6DDD" w:rsidRPr="00E1138F" w:rsidRDefault="00C51EC2" w:rsidP="0036119E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6</w:t>
            </w:r>
          </w:p>
        </w:tc>
        <w:tc>
          <w:tcPr>
            <w:tcW w:w="1870" w:type="dxa"/>
            <w:vAlign w:val="center"/>
          </w:tcPr>
          <w:p w:rsidR="007D6DDD" w:rsidRPr="00E1138F" w:rsidRDefault="007D6DDD" w:rsidP="0036119E">
            <w:pPr>
              <w:snapToGrid w:val="0"/>
              <w:rPr>
                <w:rFonts w:ascii="仿宋" w:eastAsia="仿宋" w:hAnsi="仿宋"/>
                <w:color w:val="000000" w:themeColor="text1"/>
              </w:rPr>
            </w:pPr>
            <w:r w:rsidRPr="00E1138F">
              <w:rPr>
                <w:rFonts w:ascii="仿宋" w:eastAsia="仿宋" w:hAnsi="仿宋" w:hint="eastAsia"/>
                <w:color w:val="000000" w:themeColor="text1"/>
              </w:rPr>
              <w:t>发现考生将规定以外的物品带入监控范围内</w:t>
            </w:r>
          </w:p>
        </w:tc>
        <w:tc>
          <w:tcPr>
            <w:tcW w:w="3530" w:type="dxa"/>
            <w:vAlign w:val="center"/>
          </w:tcPr>
          <w:p w:rsidR="007D6DDD" w:rsidRPr="00E1138F" w:rsidRDefault="007D6DDD" w:rsidP="0036119E">
            <w:pPr>
              <w:snapToGrid w:val="0"/>
              <w:rPr>
                <w:rFonts w:ascii="仿宋" w:eastAsia="仿宋" w:hAnsi="仿宋"/>
                <w:color w:val="000000" w:themeColor="text1"/>
              </w:rPr>
            </w:pPr>
            <w:r w:rsidRPr="00E1138F">
              <w:rPr>
                <w:rFonts w:ascii="仿宋" w:eastAsia="仿宋" w:hAnsi="仿宋" w:hint="eastAsia"/>
                <w:color w:val="000000" w:themeColor="text1"/>
              </w:rPr>
              <w:t>在考前提出要求，开考后仍不移出监控范围的，作违规处理并如实记入考场情况记录表。</w:t>
            </w:r>
          </w:p>
        </w:tc>
        <w:tc>
          <w:tcPr>
            <w:tcW w:w="2707" w:type="dxa"/>
            <w:vAlign w:val="center"/>
          </w:tcPr>
          <w:p w:rsidR="007D6DDD" w:rsidRPr="00E1138F" w:rsidRDefault="007D6DDD" w:rsidP="0036119E">
            <w:pPr>
              <w:snapToGrid w:val="0"/>
              <w:rPr>
                <w:rFonts w:ascii="仿宋" w:eastAsia="仿宋" w:hAnsi="仿宋"/>
                <w:color w:val="000000" w:themeColor="text1"/>
              </w:rPr>
            </w:pPr>
            <w:r w:rsidRPr="00E1138F">
              <w:rPr>
                <w:rFonts w:ascii="仿宋" w:eastAsia="仿宋" w:hAnsi="仿宋" w:hint="eastAsia"/>
                <w:color w:val="000000" w:themeColor="text1"/>
              </w:rPr>
              <w:t>核实具体情况，并记录在考试情况报告单上</w:t>
            </w:r>
            <w:r w:rsidR="0040113F" w:rsidRPr="00E1138F">
              <w:rPr>
                <w:rFonts w:ascii="仿宋" w:eastAsia="仿宋" w:hAnsi="仿宋" w:hint="eastAsia"/>
                <w:color w:val="000000" w:themeColor="text1"/>
              </w:rPr>
              <w:t>，按校纪校规处理</w:t>
            </w:r>
            <w:r w:rsidRPr="00E1138F">
              <w:rPr>
                <w:rFonts w:ascii="仿宋" w:eastAsia="仿宋" w:hAnsi="仿宋" w:hint="eastAsia"/>
                <w:color w:val="000000" w:themeColor="text1"/>
              </w:rPr>
              <w:t>。</w:t>
            </w:r>
          </w:p>
        </w:tc>
      </w:tr>
      <w:tr w:rsidR="0030367E" w:rsidRPr="00E1138F" w:rsidTr="002F5041">
        <w:trPr>
          <w:trHeight w:val="1736"/>
        </w:trPr>
        <w:tc>
          <w:tcPr>
            <w:tcW w:w="966" w:type="dxa"/>
            <w:vAlign w:val="center"/>
          </w:tcPr>
          <w:p w:rsidR="0030367E" w:rsidRPr="00E1138F" w:rsidRDefault="00C51EC2" w:rsidP="0036119E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7</w:t>
            </w:r>
          </w:p>
        </w:tc>
        <w:tc>
          <w:tcPr>
            <w:tcW w:w="1870" w:type="dxa"/>
            <w:vAlign w:val="center"/>
          </w:tcPr>
          <w:p w:rsidR="0030367E" w:rsidRPr="00E1138F" w:rsidRDefault="00577F1E" w:rsidP="0036119E">
            <w:pPr>
              <w:snapToGrid w:val="0"/>
              <w:rPr>
                <w:rFonts w:ascii="仿宋" w:eastAsia="仿宋" w:hAnsi="仿宋"/>
                <w:color w:val="000000" w:themeColor="text1"/>
              </w:rPr>
            </w:pPr>
            <w:r w:rsidRPr="00E1138F">
              <w:rPr>
                <w:rFonts w:ascii="仿宋" w:eastAsia="仿宋" w:hAnsi="仿宋" w:hint="eastAsia"/>
                <w:color w:val="000000" w:themeColor="text1"/>
              </w:rPr>
              <w:t>“学在浙大”</w:t>
            </w:r>
            <w:r w:rsidR="0030367E" w:rsidRPr="00E1138F">
              <w:rPr>
                <w:rFonts w:ascii="仿宋" w:eastAsia="仿宋" w:hAnsi="仿宋" w:hint="eastAsia"/>
                <w:color w:val="000000" w:themeColor="text1"/>
              </w:rPr>
              <w:t>考试系统异常</w:t>
            </w:r>
          </w:p>
        </w:tc>
        <w:tc>
          <w:tcPr>
            <w:tcW w:w="3530" w:type="dxa"/>
            <w:vAlign w:val="center"/>
          </w:tcPr>
          <w:p w:rsidR="0030367E" w:rsidRPr="00E1138F" w:rsidRDefault="0030367E" w:rsidP="0036119E">
            <w:pPr>
              <w:snapToGrid w:val="0"/>
              <w:rPr>
                <w:rFonts w:ascii="仿宋" w:eastAsia="仿宋" w:hAnsi="仿宋"/>
                <w:color w:val="000000" w:themeColor="text1"/>
              </w:rPr>
            </w:pPr>
            <w:r w:rsidRPr="00E1138F">
              <w:rPr>
                <w:rFonts w:ascii="仿宋" w:eastAsia="仿宋" w:hAnsi="仿宋" w:hint="eastAsia"/>
                <w:color w:val="000000" w:themeColor="text1"/>
              </w:rPr>
              <w:t>监考人员耐心安抚考生情绪，并及时上报学校信息中心处理。</w:t>
            </w:r>
          </w:p>
        </w:tc>
        <w:tc>
          <w:tcPr>
            <w:tcW w:w="2707" w:type="dxa"/>
            <w:vAlign w:val="center"/>
          </w:tcPr>
          <w:p w:rsidR="0030367E" w:rsidRPr="00E1138F" w:rsidRDefault="0030367E" w:rsidP="0036119E">
            <w:pPr>
              <w:snapToGrid w:val="0"/>
              <w:rPr>
                <w:rFonts w:ascii="仿宋" w:eastAsia="仿宋" w:hAnsi="仿宋"/>
                <w:color w:val="000000" w:themeColor="text1"/>
              </w:rPr>
            </w:pPr>
            <w:r w:rsidRPr="00E1138F">
              <w:rPr>
                <w:rFonts w:ascii="仿宋" w:eastAsia="仿宋" w:hAnsi="仿宋" w:hint="eastAsia"/>
                <w:color w:val="000000" w:themeColor="text1"/>
              </w:rPr>
              <w:t>及时采取措施恢复正常，短时间内无法恢复正常的，取消本场考试，另择时举行；若</w:t>
            </w:r>
            <w:r w:rsidR="00704933" w:rsidRPr="00E1138F">
              <w:rPr>
                <w:rFonts w:ascii="仿宋" w:eastAsia="仿宋" w:hAnsi="仿宋"/>
                <w:color w:val="000000" w:themeColor="text1"/>
              </w:rPr>
              <w:t>15</w:t>
            </w:r>
            <w:r w:rsidR="00704933" w:rsidRPr="00E1138F">
              <w:rPr>
                <w:rFonts w:ascii="仿宋" w:eastAsia="仿宋" w:hAnsi="仿宋" w:hint="eastAsia"/>
                <w:color w:val="000000" w:themeColor="text1"/>
              </w:rPr>
              <w:t>分钟</w:t>
            </w:r>
            <w:r w:rsidRPr="00E1138F">
              <w:rPr>
                <w:rFonts w:ascii="仿宋" w:eastAsia="仿宋" w:hAnsi="仿宋" w:hint="eastAsia"/>
                <w:color w:val="000000" w:themeColor="text1"/>
              </w:rPr>
              <w:t>内恢复正常</w:t>
            </w:r>
            <w:r w:rsidR="00704933" w:rsidRPr="00E1138F">
              <w:rPr>
                <w:rFonts w:ascii="仿宋" w:eastAsia="仿宋" w:hAnsi="仿宋" w:hint="eastAsia"/>
                <w:color w:val="000000" w:themeColor="text1"/>
              </w:rPr>
              <w:t>、</w:t>
            </w:r>
            <w:r w:rsidR="00CD231F" w:rsidRPr="00E1138F">
              <w:rPr>
                <w:rFonts w:ascii="仿宋" w:eastAsia="仿宋" w:hAnsi="仿宋" w:hint="eastAsia"/>
                <w:color w:val="000000" w:themeColor="text1"/>
              </w:rPr>
              <w:t>不影响下场考试</w:t>
            </w:r>
            <w:r w:rsidR="00704933" w:rsidRPr="00E1138F">
              <w:rPr>
                <w:rFonts w:ascii="仿宋" w:eastAsia="仿宋" w:hAnsi="仿宋" w:hint="eastAsia"/>
                <w:color w:val="000000" w:themeColor="text1"/>
              </w:rPr>
              <w:t>的</w:t>
            </w:r>
            <w:r w:rsidR="00CD231F" w:rsidRPr="00E1138F">
              <w:rPr>
                <w:rFonts w:ascii="仿宋" w:eastAsia="仿宋" w:hAnsi="仿宋" w:hint="eastAsia"/>
                <w:color w:val="000000" w:themeColor="text1"/>
              </w:rPr>
              <w:t>，在</w:t>
            </w:r>
            <w:r w:rsidRPr="00E1138F">
              <w:rPr>
                <w:rFonts w:ascii="仿宋" w:eastAsia="仿宋" w:hAnsi="仿宋" w:hint="eastAsia"/>
                <w:color w:val="000000" w:themeColor="text1"/>
              </w:rPr>
              <w:t>可控范围内</w:t>
            </w:r>
            <w:r w:rsidR="00CD231F" w:rsidRPr="00E1138F">
              <w:rPr>
                <w:rFonts w:ascii="仿宋" w:eastAsia="仿宋" w:hAnsi="仿宋" w:hint="eastAsia"/>
                <w:color w:val="000000" w:themeColor="text1"/>
              </w:rPr>
              <w:t>适当</w:t>
            </w:r>
            <w:r w:rsidRPr="00E1138F">
              <w:rPr>
                <w:rFonts w:ascii="仿宋" w:eastAsia="仿宋" w:hAnsi="仿宋" w:hint="eastAsia"/>
                <w:color w:val="000000" w:themeColor="text1"/>
              </w:rPr>
              <w:t>延长考试时间。</w:t>
            </w:r>
          </w:p>
        </w:tc>
      </w:tr>
      <w:tr w:rsidR="00FC12C8" w:rsidRPr="00E1138F" w:rsidTr="002F5041">
        <w:tc>
          <w:tcPr>
            <w:tcW w:w="966" w:type="dxa"/>
            <w:vAlign w:val="center"/>
          </w:tcPr>
          <w:p w:rsidR="00FC12C8" w:rsidRPr="00E1138F" w:rsidRDefault="00C51EC2" w:rsidP="0036119E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8</w:t>
            </w:r>
          </w:p>
        </w:tc>
        <w:tc>
          <w:tcPr>
            <w:tcW w:w="1870" w:type="dxa"/>
            <w:vAlign w:val="center"/>
          </w:tcPr>
          <w:p w:rsidR="00FC12C8" w:rsidRPr="00E1138F" w:rsidRDefault="00FC12C8" w:rsidP="0036119E">
            <w:pPr>
              <w:snapToGrid w:val="0"/>
              <w:rPr>
                <w:rFonts w:ascii="仿宋" w:eastAsia="仿宋" w:hAnsi="仿宋"/>
                <w:color w:val="000000" w:themeColor="text1"/>
              </w:rPr>
            </w:pPr>
            <w:r w:rsidRPr="00E1138F">
              <w:rPr>
                <w:rFonts w:ascii="仿宋" w:eastAsia="仿宋" w:hAnsi="仿宋" w:hint="eastAsia"/>
                <w:color w:val="000000" w:themeColor="text1"/>
              </w:rPr>
              <w:t>考场秩序遇到外来干扰</w:t>
            </w:r>
            <w:r w:rsidR="00DF52E2" w:rsidRPr="00E1138F">
              <w:rPr>
                <w:rFonts w:ascii="仿宋" w:eastAsia="仿宋" w:hAnsi="仿宋" w:hint="eastAsia"/>
                <w:color w:val="000000" w:themeColor="text1"/>
              </w:rPr>
              <w:t>，考生提出</w:t>
            </w:r>
            <w:r w:rsidR="00DF52E2" w:rsidRPr="00E1138F">
              <w:rPr>
                <w:rFonts w:ascii="仿宋" w:eastAsia="仿宋" w:hAnsi="仿宋" w:hint="eastAsia"/>
                <w:color w:val="000000" w:themeColor="text1"/>
              </w:rPr>
              <w:lastRenderedPageBreak/>
              <w:t>本场考试无效诉求</w:t>
            </w:r>
          </w:p>
        </w:tc>
        <w:tc>
          <w:tcPr>
            <w:tcW w:w="3530" w:type="dxa"/>
            <w:vAlign w:val="center"/>
          </w:tcPr>
          <w:p w:rsidR="00FC12C8" w:rsidRPr="00E1138F" w:rsidRDefault="00FC12C8" w:rsidP="0036119E">
            <w:pPr>
              <w:snapToGrid w:val="0"/>
              <w:rPr>
                <w:rFonts w:ascii="仿宋" w:eastAsia="仿宋" w:hAnsi="仿宋"/>
                <w:color w:val="000000" w:themeColor="text1"/>
              </w:rPr>
            </w:pPr>
            <w:r w:rsidRPr="00E1138F">
              <w:rPr>
                <w:rFonts w:ascii="仿宋" w:eastAsia="仿宋" w:hAnsi="仿宋" w:hint="eastAsia"/>
                <w:color w:val="000000" w:themeColor="text1"/>
              </w:rPr>
              <w:lastRenderedPageBreak/>
              <w:t>考生</w:t>
            </w:r>
            <w:r w:rsidR="00990073" w:rsidRPr="00E1138F">
              <w:rPr>
                <w:rFonts w:ascii="仿宋" w:eastAsia="仿宋" w:hAnsi="仿宋" w:hint="eastAsia"/>
                <w:color w:val="000000" w:themeColor="text1"/>
              </w:rPr>
              <w:t>及时</w:t>
            </w:r>
            <w:r w:rsidR="008E7932" w:rsidRPr="00E1138F">
              <w:rPr>
                <w:rFonts w:ascii="仿宋" w:eastAsia="仿宋" w:hAnsi="仿宋" w:hint="eastAsia"/>
                <w:color w:val="000000" w:themeColor="text1"/>
              </w:rPr>
              <w:t>报告</w:t>
            </w:r>
            <w:r w:rsidRPr="00E1138F">
              <w:rPr>
                <w:rFonts w:ascii="仿宋" w:eastAsia="仿宋" w:hAnsi="仿宋" w:hint="eastAsia"/>
                <w:color w:val="000000" w:themeColor="text1"/>
              </w:rPr>
              <w:t>，同时</w:t>
            </w:r>
            <w:r w:rsidR="00990073" w:rsidRPr="00E1138F">
              <w:rPr>
                <w:rFonts w:ascii="仿宋" w:eastAsia="仿宋" w:hAnsi="仿宋" w:hint="eastAsia"/>
                <w:color w:val="000000" w:themeColor="text1"/>
              </w:rPr>
              <w:t>监考</w:t>
            </w:r>
            <w:r w:rsidR="00B062EA" w:rsidRPr="00E1138F">
              <w:rPr>
                <w:rFonts w:ascii="仿宋" w:eastAsia="仿宋" w:hAnsi="仿宋" w:hint="eastAsia"/>
                <w:color w:val="000000" w:themeColor="text1"/>
              </w:rPr>
              <w:t>人员</w:t>
            </w:r>
            <w:r w:rsidR="00990073" w:rsidRPr="00E1138F">
              <w:rPr>
                <w:rFonts w:ascii="仿宋" w:eastAsia="仿宋" w:hAnsi="仿宋" w:hint="eastAsia"/>
                <w:color w:val="000000" w:themeColor="text1"/>
              </w:rPr>
              <w:t>通过</w:t>
            </w:r>
            <w:r w:rsidRPr="00E1138F">
              <w:rPr>
                <w:rFonts w:ascii="仿宋" w:eastAsia="仿宋" w:hAnsi="仿宋" w:hint="eastAsia"/>
                <w:color w:val="000000" w:themeColor="text1"/>
              </w:rPr>
              <w:t>监控</w:t>
            </w:r>
            <w:r w:rsidR="00990073" w:rsidRPr="00E1138F">
              <w:rPr>
                <w:rFonts w:ascii="仿宋" w:eastAsia="仿宋" w:hAnsi="仿宋" w:hint="eastAsia"/>
                <w:color w:val="000000" w:themeColor="text1"/>
              </w:rPr>
              <w:t>核实相关情况</w:t>
            </w:r>
            <w:r w:rsidRPr="00E1138F">
              <w:rPr>
                <w:rFonts w:ascii="仿宋" w:eastAsia="仿宋" w:hAnsi="仿宋" w:hint="eastAsia"/>
                <w:color w:val="000000" w:themeColor="text1"/>
              </w:rPr>
              <w:t>。</w:t>
            </w:r>
          </w:p>
        </w:tc>
        <w:tc>
          <w:tcPr>
            <w:tcW w:w="2707" w:type="dxa"/>
            <w:vAlign w:val="center"/>
          </w:tcPr>
          <w:p w:rsidR="00FC12C8" w:rsidRPr="00E1138F" w:rsidRDefault="007954D9" w:rsidP="0036119E">
            <w:pPr>
              <w:snapToGrid w:val="0"/>
              <w:rPr>
                <w:rFonts w:ascii="仿宋" w:eastAsia="仿宋" w:hAnsi="仿宋"/>
                <w:color w:val="000000" w:themeColor="text1"/>
              </w:rPr>
            </w:pPr>
            <w:r w:rsidRPr="00E1138F">
              <w:rPr>
                <w:rFonts w:ascii="仿宋" w:eastAsia="仿宋" w:hAnsi="仿宋" w:hint="eastAsia"/>
                <w:color w:val="000000" w:themeColor="text1"/>
              </w:rPr>
              <w:t>如情况属实，</w:t>
            </w:r>
            <w:r w:rsidR="00B062EA" w:rsidRPr="00E1138F">
              <w:rPr>
                <w:rFonts w:ascii="仿宋" w:eastAsia="仿宋" w:hAnsi="仿宋" w:hint="eastAsia"/>
                <w:color w:val="000000" w:themeColor="text1"/>
              </w:rPr>
              <w:t>该生</w:t>
            </w:r>
            <w:r w:rsidR="00FC12C8" w:rsidRPr="00E1138F">
              <w:rPr>
                <w:rFonts w:ascii="仿宋" w:eastAsia="仿宋" w:hAnsi="仿宋" w:hint="eastAsia"/>
                <w:color w:val="000000" w:themeColor="text1"/>
              </w:rPr>
              <w:t>本</w:t>
            </w:r>
            <w:r w:rsidR="00B062EA" w:rsidRPr="00E1138F">
              <w:rPr>
                <w:rFonts w:ascii="仿宋" w:eastAsia="仿宋" w:hAnsi="仿宋" w:hint="eastAsia"/>
                <w:color w:val="000000" w:themeColor="text1"/>
              </w:rPr>
              <w:t>场</w:t>
            </w:r>
            <w:r w:rsidR="00FC12C8" w:rsidRPr="00E1138F">
              <w:rPr>
                <w:rFonts w:ascii="仿宋" w:eastAsia="仿宋" w:hAnsi="仿宋" w:hint="eastAsia"/>
                <w:color w:val="000000" w:themeColor="text1"/>
              </w:rPr>
              <w:t>考试无效，</w:t>
            </w:r>
            <w:r w:rsidR="006F333E" w:rsidRPr="00E1138F">
              <w:rPr>
                <w:rFonts w:ascii="仿宋" w:eastAsia="仿宋" w:hAnsi="仿宋" w:hint="eastAsia"/>
                <w:color w:val="000000" w:themeColor="text1"/>
              </w:rPr>
              <w:t>成绩计“待录”</w:t>
            </w:r>
            <w:r w:rsidR="00497037" w:rsidRPr="00E1138F">
              <w:rPr>
                <w:rFonts w:ascii="仿宋" w:eastAsia="仿宋" w:hAnsi="仿宋" w:hint="eastAsia"/>
                <w:color w:val="000000" w:themeColor="text1"/>
              </w:rPr>
              <w:t>。</w:t>
            </w:r>
          </w:p>
        </w:tc>
      </w:tr>
      <w:tr w:rsidR="00394B6E" w:rsidRPr="00E1138F" w:rsidTr="002F5041">
        <w:tc>
          <w:tcPr>
            <w:tcW w:w="966" w:type="dxa"/>
            <w:vAlign w:val="center"/>
          </w:tcPr>
          <w:p w:rsidR="00394B6E" w:rsidRPr="00E1138F" w:rsidRDefault="00C51EC2" w:rsidP="0036119E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lastRenderedPageBreak/>
              <w:t>9</w:t>
            </w:r>
          </w:p>
        </w:tc>
        <w:tc>
          <w:tcPr>
            <w:tcW w:w="1870" w:type="dxa"/>
            <w:vAlign w:val="center"/>
          </w:tcPr>
          <w:p w:rsidR="00394B6E" w:rsidRPr="00E1138F" w:rsidRDefault="00394B6E" w:rsidP="0036119E">
            <w:pPr>
              <w:snapToGrid w:val="0"/>
              <w:rPr>
                <w:rFonts w:ascii="仿宋" w:eastAsia="仿宋" w:hAnsi="仿宋"/>
                <w:color w:val="000000" w:themeColor="text1"/>
              </w:rPr>
            </w:pPr>
            <w:r w:rsidRPr="00E1138F">
              <w:rPr>
                <w:rFonts w:ascii="仿宋" w:eastAsia="仿宋" w:hAnsi="仿宋" w:hint="eastAsia"/>
                <w:color w:val="000000" w:themeColor="text1"/>
              </w:rPr>
              <w:t>考生在考</w:t>
            </w:r>
            <w:r w:rsidR="003C50FD" w:rsidRPr="00E1138F">
              <w:rPr>
                <w:rFonts w:ascii="仿宋" w:eastAsia="仿宋" w:hAnsi="仿宋" w:hint="eastAsia"/>
                <w:color w:val="000000" w:themeColor="text1"/>
              </w:rPr>
              <w:t>试过程中</w:t>
            </w:r>
            <w:r w:rsidRPr="00E1138F">
              <w:rPr>
                <w:rFonts w:ascii="仿宋" w:eastAsia="仿宋" w:hAnsi="仿宋" w:hint="eastAsia"/>
                <w:color w:val="000000" w:themeColor="text1"/>
              </w:rPr>
              <w:t>发生晕场、突发疾病等突发情况</w:t>
            </w:r>
          </w:p>
        </w:tc>
        <w:tc>
          <w:tcPr>
            <w:tcW w:w="3530" w:type="dxa"/>
            <w:vAlign w:val="center"/>
          </w:tcPr>
          <w:p w:rsidR="00394B6E" w:rsidRPr="00E1138F" w:rsidRDefault="00B0622B" w:rsidP="0036119E">
            <w:pPr>
              <w:snapToGrid w:val="0"/>
              <w:rPr>
                <w:rFonts w:ascii="仿宋" w:eastAsia="仿宋" w:hAnsi="仿宋"/>
                <w:color w:val="000000" w:themeColor="text1"/>
              </w:rPr>
            </w:pPr>
            <w:r w:rsidRPr="00E1138F">
              <w:rPr>
                <w:rFonts w:ascii="仿宋" w:eastAsia="仿宋" w:hAnsi="仿宋" w:hint="eastAsia"/>
                <w:color w:val="000000" w:themeColor="text1"/>
              </w:rPr>
              <w:t>监考</w:t>
            </w:r>
            <w:r w:rsidR="00F16477" w:rsidRPr="00E1138F">
              <w:rPr>
                <w:rFonts w:ascii="仿宋" w:eastAsia="仿宋" w:hAnsi="仿宋" w:hint="eastAsia"/>
                <w:color w:val="000000" w:themeColor="text1"/>
              </w:rPr>
              <w:t>人员</w:t>
            </w:r>
            <w:r w:rsidRPr="00E1138F">
              <w:rPr>
                <w:rFonts w:ascii="仿宋" w:eastAsia="仿宋" w:hAnsi="仿宋" w:hint="eastAsia"/>
                <w:color w:val="000000" w:themeColor="text1"/>
              </w:rPr>
              <w:t>及时联系考生，确认相关情况，并</w:t>
            </w:r>
            <w:r w:rsidR="003C50FD" w:rsidRPr="00E1138F">
              <w:rPr>
                <w:rFonts w:ascii="仿宋" w:eastAsia="仿宋" w:hAnsi="仿宋" w:hint="eastAsia"/>
                <w:color w:val="000000" w:themeColor="text1"/>
              </w:rPr>
              <w:t>立即</w:t>
            </w:r>
            <w:r w:rsidRPr="00E1138F">
              <w:rPr>
                <w:rFonts w:ascii="仿宋" w:eastAsia="仿宋" w:hAnsi="仿宋" w:hint="eastAsia"/>
                <w:color w:val="000000" w:themeColor="text1"/>
              </w:rPr>
              <w:t>将</w:t>
            </w:r>
            <w:r w:rsidR="003C50FD" w:rsidRPr="00E1138F">
              <w:rPr>
                <w:rFonts w:ascii="仿宋" w:eastAsia="仿宋" w:hAnsi="仿宋" w:hint="eastAsia"/>
                <w:color w:val="000000" w:themeColor="text1"/>
              </w:rPr>
              <w:t>考生信息上报学校。</w:t>
            </w:r>
          </w:p>
        </w:tc>
        <w:tc>
          <w:tcPr>
            <w:tcW w:w="2707" w:type="dxa"/>
            <w:vAlign w:val="center"/>
          </w:tcPr>
          <w:p w:rsidR="00394B6E" w:rsidRPr="00E1138F" w:rsidRDefault="003C50FD" w:rsidP="0036119E">
            <w:pPr>
              <w:snapToGrid w:val="0"/>
              <w:rPr>
                <w:rFonts w:ascii="仿宋" w:eastAsia="仿宋" w:hAnsi="仿宋"/>
                <w:color w:val="000000" w:themeColor="text1"/>
              </w:rPr>
            </w:pPr>
            <w:r w:rsidRPr="00E1138F">
              <w:rPr>
                <w:rFonts w:ascii="仿宋" w:eastAsia="仿宋" w:hAnsi="仿宋" w:hint="eastAsia"/>
                <w:color w:val="000000" w:themeColor="text1"/>
              </w:rPr>
              <w:t>学校立即联系</w:t>
            </w:r>
            <w:r w:rsidR="00833A55" w:rsidRPr="00E1138F">
              <w:rPr>
                <w:rFonts w:ascii="仿宋" w:eastAsia="仿宋" w:hAnsi="仿宋" w:hint="eastAsia"/>
                <w:color w:val="000000" w:themeColor="text1"/>
              </w:rPr>
              <w:t>考生及</w:t>
            </w:r>
            <w:r w:rsidRPr="00E1138F">
              <w:rPr>
                <w:rFonts w:ascii="仿宋" w:eastAsia="仿宋" w:hAnsi="仿宋" w:hint="eastAsia"/>
                <w:color w:val="000000" w:themeColor="text1"/>
              </w:rPr>
              <w:t>家长</w:t>
            </w:r>
            <w:r w:rsidR="0072265B" w:rsidRPr="00E1138F">
              <w:rPr>
                <w:rFonts w:ascii="仿宋" w:eastAsia="仿宋" w:hAnsi="仿宋" w:hint="eastAsia"/>
                <w:color w:val="000000" w:themeColor="text1"/>
              </w:rPr>
              <w:t>及时救治</w:t>
            </w:r>
            <w:r w:rsidR="00833A55" w:rsidRPr="00E1138F">
              <w:rPr>
                <w:rFonts w:ascii="仿宋" w:eastAsia="仿宋" w:hAnsi="仿宋" w:hint="eastAsia"/>
                <w:color w:val="000000" w:themeColor="text1"/>
              </w:rPr>
              <w:t>。</w:t>
            </w:r>
            <w:r w:rsidR="00F16477" w:rsidRPr="00E1138F">
              <w:rPr>
                <w:rFonts w:ascii="仿宋" w:eastAsia="仿宋" w:hAnsi="仿宋" w:hint="eastAsia"/>
                <w:color w:val="000000" w:themeColor="text1"/>
              </w:rPr>
              <w:t>该生本场</w:t>
            </w:r>
            <w:r w:rsidR="00466DD3" w:rsidRPr="00E1138F">
              <w:rPr>
                <w:rFonts w:ascii="仿宋" w:eastAsia="仿宋" w:hAnsi="仿宋" w:hint="eastAsia"/>
                <w:color w:val="000000" w:themeColor="text1"/>
              </w:rPr>
              <w:t>考试无效，成绩计“待录”</w:t>
            </w:r>
            <w:r w:rsidR="00497037" w:rsidRPr="00E1138F">
              <w:rPr>
                <w:rFonts w:ascii="仿宋" w:eastAsia="仿宋" w:hAnsi="仿宋" w:hint="eastAsia"/>
                <w:color w:val="000000" w:themeColor="text1"/>
              </w:rPr>
              <w:t>。</w:t>
            </w:r>
          </w:p>
        </w:tc>
      </w:tr>
      <w:tr w:rsidR="0030367E" w:rsidRPr="00681AEB" w:rsidTr="002F5041">
        <w:tc>
          <w:tcPr>
            <w:tcW w:w="966" w:type="dxa"/>
            <w:vAlign w:val="center"/>
          </w:tcPr>
          <w:p w:rsidR="0030367E" w:rsidRPr="00E1138F" w:rsidRDefault="00525C2D" w:rsidP="00C51EC2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1</w:t>
            </w:r>
            <w:r w:rsidR="00C51EC2">
              <w:rPr>
                <w:rFonts w:ascii="仿宋" w:eastAsia="仿宋" w:hAnsi="仿宋" w:hint="eastAsia"/>
                <w:color w:val="000000" w:themeColor="text1"/>
              </w:rPr>
              <w:t>0</w:t>
            </w:r>
          </w:p>
        </w:tc>
        <w:tc>
          <w:tcPr>
            <w:tcW w:w="1870" w:type="dxa"/>
            <w:vAlign w:val="center"/>
          </w:tcPr>
          <w:p w:rsidR="0030367E" w:rsidRPr="00E1138F" w:rsidRDefault="0030367E" w:rsidP="0036119E">
            <w:pPr>
              <w:snapToGrid w:val="0"/>
              <w:rPr>
                <w:rFonts w:ascii="仿宋" w:eastAsia="仿宋" w:hAnsi="仿宋"/>
                <w:color w:val="000000" w:themeColor="text1"/>
              </w:rPr>
            </w:pPr>
            <w:r w:rsidRPr="00E1138F">
              <w:rPr>
                <w:rFonts w:ascii="仿宋" w:eastAsia="仿宋" w:hAnsi="仿宋" w:hint="eastAsia"/>
                <w:color w:val="000000" w:themeColor="text1"/>
              </w:rPr>
              <w:t>监考人员发生晕场、疾病情况</w:t>
            </w:r>
          </w:p>
        </w:tc>
        <w:tc>
          <w:tcPr>
            <w:tcW w:w="3530" w:type="dxa"/>
            <w:vAlign w:val="center"/>
          </w:tcPr>
          <w:p w:rsidR="0030367E" w:rsidRPr="00E1138F" w:rsidRDefault="0030367E" w:rsidP="0036119E">
            <w:pPr>
              <w:snapToGrid w:val="0"/>
              <w:rPr>
                <w:rFonts w:ascii="仿宋" w:eastAsia="仿宋" w:hAnsi="仿宋"/>
                <w:color w:val="000000" w:themeColor="text1"/>
              </w:rPr>
            </w:pPr>
            <w:r w:rsidRPr="00E1138F">
              <w:rPr>
                <w:rFonts w:ascii="仿宋" w:eastAsia="仿宋" w:hAnsi="仿宋" w:hint="eastAsia"/>
                <w:color w:val="000000" w:themeColor="text1"/>
              </w:rPr>
              <w:t>通过</w:t>
            </w:r>
            <w:r w:rsidR="006D1505" w:rsidRPr="00E1138F">
              <w:rPr>
                <w:rFonts w:ascii="仿宋" w:eastAsia="仿宋" w:hAnsi="仿宋" w:hint="eastAsia"/>
                <w:color w:val="000000" w:themeColor="text1"/>
              </w:rPr>
              <w:t>其他监考人员或巡考报告学校</w:t>
            </w:r>
            <w:r w:rsidRPr="00E1138F">
              <w:rPr>
                <w:rFonts w:ascii="仿宋" w:eastAsia="仿宋" w:hAnsi="仿宋" w:hint="eastAsia"/>
                <w:color w:val="000000" w:themeColor="text1"/>
              </w:rPr>
              <w:t>。</w:t>
            </w:r>
          </w:p>
        </w:tc>
        <w:tc>
          <w:tcPr>
            <w:tcW w:w="2707" w:type="dxa"/>
            <w:vAlign w:val="center"/>
          </w:tcPr>
          <w:p w:rsidR="0030367E" w:rsidRPr="00A526F8" w:rsidRDefault="0030367E" w:rsidP="0036119E">
            <w:pPr>
              <w:snapToGrid w:val="0"/>
              <w:rPr>
                <w:rFonts w:ascii="仿宋" w:eastAsia="仿宋" w:hAnsi="仿宋"/>
                <w:color w:val="000000" w:themeColor="text1"/>
              </w:rPr>
            </w:pPr>
            <w:r w:rsidRPr="00E1138F">
              <w:rPr>
                <w:rFonts w:ascii="仿宋" w:eastAsia="仿宋" w:hAnsi="仿宋" w:hint="eastAsia"/>
                <w:color w:val="000000" w:themeColor="text1"/>
              </w:rPr>
              <w:t>及时安排治疗，并立即安排后备监考员接替该监考员工作。</w:t>
            </w:r>
          </w:p>
        </w:tc>
      </w:tr>
      <w:tr w:rsidR="00833A55" w:rsidRPr="00681AEB" w:rsidTr="002F5041">
        <w:tc>
          <w:tcPr>
            <w:tcW w:w="966" w:type="dxa"/>
            <w:vAlign w:val="center"/>
          </w:tcPr>
          <w:p w:rsidR="00833A55" w:rsidRPr="002904BA" w:rsidRDefault="002904BA" w:rsidP="00C51EC2">
            <w:pPr>
              <w:spacing w:line="296" w:lineRule="exact"/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2904BA">
              <w:rPr>
                <w:rFonts w:ascii="仿宋" w:eastAsia="仿宋" w:hAnsi="仿宋" w:hint="eastAsia"/>
                <w:color w:val="000000" w:themeColor="text1"/>
              </w:rPr>
              <w:t>1</w:t>
            </w:r>
            <w:r w:rsidR="00C51EC2">
              <w:rPr>
                <w:rFonts w:ascii="仿宋" w:eastAsia="仿宋" w:hAnsi="仿宋" w:hint="eastAsia"/>
                <w:color w:val="000000" w:themeColor="text1"/>
              </w:rPr>
              <w:t>1</w:t>
            </w:r>
          </w:p>
        </w:tc>
        <w:tc>
          <w:tcPr>
            <w:tcW w:w="1870" w:type="dxa"/>
            <w:vAlign w:val="center"/>
          </w:tcPr>
          <w:p w:rsidR="00833A55" w:rsidRPr="002904BA" w:rsidRDefault="00833A55" w:rsidP="00A4020F">
            <w:pPr>
              <w:spacing w:line="296" w:lineRule="exact"/>
              <w:rPr>
                <w:rFonts w:ascii="仿宋" w:eastAsia="仿宋" w:hAnsi="仿宋"/>
                <w:color w:val="000000" w:themeColor="text1"/>
              </w:rPr>
            </w:pPr>
            <w:r w:rsidRPr="002904BA">
              <w:rPr>
                <w:rFonts w:ascii="仿宋" w:eastAsia="仿宋" w:hAnsi="仿宋" w:hint="eastAsia"/>
                <w:color w:val="000000" w:themeColor="text1"/>
              </w:rPr>
              <w:t>非人为因素或自然灾害影响考试的</w:t>
            </w:r>
          </w:p>
        </w:tc>
        <w:tc>
          <w:tcPr>
            <w:tcW w:w="3530" w:type="dxa"/>
            <w:vAlign w:val="center"/>
          </w:tcPr>
          <w:p w:rsidR="00833A55" w:rsidRPr="002904BA" w:rsidRDefault="00833A55" w:rsidP="0043779A">
            <w:pPr>
              <w:spacing w:line="296" w:lineRule="exact"/>
              <w:rPr>
                <w:rFonts w:ascii="仿宋" w:eastAsia="仿宋" w:hAnsi="仿宋"/>
                <w:color w:val="000000" w:themeColor="text1"/>
              </w:rPr>
            </w:pPr>
            <w:r w:rsidRPr="002904BA">
              <w:rPr>
                <w:rFonts w:ascii="仿宋" w:eastAsia="仿宋" w:hAnsi="仿宋" w:hint="eastAsia"/>
                <w:color w:val="000000" w:themeColor="text1"/>
              </w:rPr>
              <w:t>听从主考安排，确保</w:t>
            </w:r>
            <w:r w:rsidR="0043779A" w:rsidRPr="002904BA">
              <w:rPr>
                <w:rFonts w:ascii="仿宋" w:eastAsia="仿宋" w:hAnsi="仿宋" w:hint="eastAsia"/>
                <w:color w:val="000000" w:themeColor="text1"/>
              </w:rPr>
              <w:t>考生和考试</w:t>
            </w:r>
            <w:r w:rsidRPr="002904BA">
              <w:rPr>
                <w:rFonts w:ascii="仿宋" w:eastAsia="仿宋" w:hAnsi="仿宋" w:hint="eastAsia"/>
                <w:color w:val="000000" w:themeColor="text1"/>
              </w:rPr>
              <w:t>工作人员人身健康和生命安全</w:t>
            </w:r>
            <w:r w:rsidR="0043779A" w:rsidRPr="002904BA">
              <w:rPr>
                <w:rFonts w:ascii="仿宋" w:eastAsia="仿宋" w:hAnsi="仿宋" w:hint="eastAsia"/>
                <w:color w:val="000000" w:themeColor="text1"/>
              </w:rPr>
              <w:t>。</w:t>
            </w:r>
          </w:p>
        </w:tc>
        <w:tc>
          <w:tcPr>
            <w:tcW w:w="2707" w:type="dxa"/>
            <w:vAlign w:val="center"/>
          </w:tcPr>
          <w:p w:rsidR="00833A55" w:rsidRPr="002904BA" w:rsidRDefault="00833A55" w:rsidP="0043779A">
            <w:pPr>
              <w:spacing w:line="296" w:lineRule="exact"/>
              <w:rPr>
                <w:rFonts w:ascii="仿宋" w:eastAsia="仿宋" w:hAnsi="仿宋"/>
                <w:color w:val="000000" w:themeColor="text1"/>
              </w:rPr>
            </w:pPr>
            <w:r w:rsidRPr="002904BA">
              <w:rPr>
                <w:rFonts w:ascii="仿宋" w:eastAsia="仿宋" w:hAnsi="仿宋" w:hint="eastAsia"/>
                <w:color w:val="000000" w:themeColor="text1"/>
              </w:rPr>
              <w:t>立即</w:t>
            </w:r>
            <w:r w:rsidR="0043779A" w:rsidRPr="002904BA">
              <w:rPr>
                <w:rFonts w:ascii="仿宋" w:eastAsia="仿宋" w:hAnsi="仿宋" w:hint="eastAsia"/>
                <w:color w:val="000000" w:themeColor="text1"/>
              </w:rPr>
              <w:t>报告</w:t>
            </w:r>
            <w:r w:rsidRPr="002904BA">
              <w:rPr>
                <w:rFonts w:ascii="仿宋" w:eastAsia="仿宋" w:hAnsi="仿宋" w:hint="eastAsia"/>
                <w:color w:val="000000" w:themeColor="text1"/>
              </w:rPr>
              <w:t>学校并采取措施，确保全体</w:t>
            </w:r>
            <w:r w:rsidR="0043779A" w:rsidRPr="002904BA">
              <w:rPr>
                <w:rFonts w:ascii="仿宋" w:eastAsia="仿宋" w:hAnsi="仿宋" w:hint="eastAsia"/>
                <w:color w:val="000000" w:themeColor="text1"/>
              </w:rPr>
              <w:t>考生和</w:t>
            </w:r>
            <w:r w:rsidRPr="002904BA">
              <w:rPr>
                <w:rFonts w:ascii="仿宋" w:eastAsia="仿宋" w:hAnsi="仿宋" w:hint="eastAsia"/>
                <w:color w:val="000000" w:themeColor="text1"/>
              </w:rPr>
              <w:t>考试工作人员人身健康和生命安全。</w:t>
            </w:r>
          </w:p>
        </w:tc>
      </w:tr>
      <w:tr w:rsidR="00A244D4" w:rsidRPr="00681AEB" w:rsidTr="00675401">
        <w:tc>
          <w:tcPr>
            <w:tcW w:w="966" w:type="dxa"/>
            <w:vAlign w:val="center"/>
          </w:tcPr>
          <w:p w:rsidR="00A244D4" w:rsidRPr="00A4559D" w:rsidRDefault="002904BA" w:rsidP="00C51EC2">
            <w:pPr>
              <w:spacing w:line="296" w:lineRule="exact"/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A4559D">
              <w:rPr>
                <w:rFonts w:ascii="仿宋" w:eastAsia="仿宋" w:hAnsi="仿宋" w:hint="eastAsia"/>
                <w:color w:val="000000" w:themeColor="text1"/>
              </w:rPr>
              <w:t>1</w:t>
            </w:r>
            <w:r w:rsidR="00C51EC2" w:rsidRPr="00A4559D">
              <w:rPr>
                <w:rFonts w:ascii="仿宋" w:eastAsia="仿宋" w:hAnsi="仿宋" w:hint="eastAsia"/>
                <w:color w:val="000000" w:themeColor="text1"/>
              </w:rPr>
              <w:t>2</w:t>
            </w:r>
          </w:p>
        </w:tc>
        <w:tc>
          <w:tcPr>
            <w:tcW w:w="1870" w:type="dxa"/>
            <w:vAlign w:val="center"/>
          </w:tcPr>
          <w:p w:rsidR="00A244D4" w:rsidRPr="00A4559D" w:rsidRDefault="00AA6CA9" w:rsidP="00675401">
            <w:pPr>
              <w:spacing w:line="296" w:lineRule="exact"/>
              <w:rPr>
                <w:rFonts w:ascii="仿宋" w:eastAsia="仿宋" w:hAnsi="仿宋"/>
                <w:color w:val="000000" w:themeColor="text1"/>
              </w:rPr>
            </w:pPr>
            <w:r w:rsidRPr="00A4559D">
              <w:rPr>
                <w:rFonts w:ascii="仿宋" w:eastAsia="仿宋" w:hAnsi="仿宋" w:hint="eastAsia"/>
                <w:color w:val="000000" w:themeColor="text1"/>
              </w:rPr>
              <w:t>考生拍照上传的答题纸与视频监控记录不符</w:t>
            </w:r>
          </w:p>
        </w:tc>
        <w:tc>
          <w:tcPr>
            <w:tcW w:w="3530" w:type="dxa"/>
            <w:vAlign w:val="center"/>
          </w:tcPr>
          <w:p w:rsidR="00A244D4" w:rsidRPr="00A4559D" w:rsidRDefault="00AA6CA9" w:rsidP="00675401">
            <w:pPr>
              <w:spacing w:line="296" w:lineRule="exact"/>
              <w:rPr>
                <w:rFonts w:ascii="仿宋" w:eastAsia="仿宋" w:hAnsi="仿宋"/>
                <w:color w:val="000000" w:themeColor="text1"/>
              </w:rPr>
            </w:pPr>
            <w:r w:rsidRPr="00A4559D">
              <w:rPr>
                <w:rFonts w:ascii="仿宋" w:eastAsia="仿宋" w:hAnsi="仿宋" w:hint="eastAsia"/>
                <w:color w:val="000000" w:themeColor="text1"/>
              </w:rPr>
              <w:t>监考人员做好记录并及时上报学校。</w:t>
            </w:r>
          </w:p>
        </w:tc>
        <w:tc>
          <w:tcPr>
            <w:tcW w:w="2707" w:type="dxa"/>
            <w:vAlign w:val="center"/>
          </w:tcPr>
          <w:p w:rsidR="00A244D4" w:rsidRPr="00A4559D" w:rsidRDefault="00AA6CA9" w:rsidP="00675401">
            <w:pPr>
              <w:spacing w:line="296" w:lineRule="exact"/>
              <w:rPr>
                <w:rFonts w:ascii="仿宋" w:eastAsia="仿宋" w:hAnsi="仿宋"/>
                <w:color w:val="000000" w:themeColor="text1"/>
              </w:rPr>
            </w:pPr>
            <w:r w:rsidRPr="00A4559D">
              <w:rPr>
                <w:rFonts w:ascii="仿宋" w:eastAsia="仿宋" w:hAnsi="仿宋" w:hint="eastAsia"/>
                <w:color w:val="000000" w:themeColor="text1"/>
              </w:rPr>
              <w:t>本次考试无效，</w:t>
            </w:r>
            <w:r w:rsidR="00261DB5" w:rsidRPr="00A4559D">
              <w:rPr>
                <w:rFonts w:ascii="仿宋" w:eastAsia="仿宋" w:hAnsi="仿宋" w:hint="eastAsia"/>
                <w:color w:val="000000" w:themeColor="text1"/>
              </w:rPr>
              <w:t>成绩计“待录”。</w:t>
            </w:r>
          </w:p>
        </w:tc>
      </w:tr>
      <w:tr w:rsidR="00C0055B" w:rsidRPr="00681AEB" w:rsidTr="002F5041">
        <w:tc>
          <w:tcPr>
            <w:tcW w:w="966" w:type="dxa"/>
            <w:vAlign w:val="center"/>
          </w:tcPr>
          <w:p w:rsidR="00C0055B" w:rsidRPr="002904BA" w:rsidRDefault="002904BA" w:rsidP="00C51EC2">
            <w:pPr>
              <w:spacing w:line="296" w:lineRule="exact"/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1</w:t>
            </w:r>
            <w:r w:rsidR="00C51EC2">
              <w:rPr>
                <w:rFonts w:ascii="仿宋" w:eastAsia="仿宋" w:hAnsi="仿宋" w:hint="eastAsia"/>
                <w:color w:val="000000" w:themeColor="text1"/>
              </w:rPr>
              <w:t>3</w:t>
            </w:r>
          </w:p>
        </w:tc>
        <w:tc>
          <w:tcPr>
            <w:tcW w:w="1870" w:type="dxa"/>
            <w:vAlign w:val="center"/>
          </w:tcPr>
          <w:p w:rsidR="00C0055B" w:rsidRPr="002904BA" w:rsidRDefault="00C0055B" w:rsidP="00A4020F">
            <w:pPr>
              <w:spacing w:line="296" w:lineRule="exact"/>
              <w:rPr>
                <w:rFonts w:ascii="仿宋" w:eastAsia="仿宋" w:hAnsi="仿宋"/>
                <w:color w:val="000000" w:themeColor="text1"/>
              </w:rPr>
            </w:pPr>
            <w:r w:rsidRPr="002904BA">
              <w:rPr>
                <w:rFonts w:ascii="仿宋" w:eastAsia="仿宋" w:hAnsi="仿宋" w:hint="eastAsia"/>
                <w:color w:val="000000" w:themeColor="text1"/>
              </w:rPr>
              <w:t>未列入本办法中的偶发情况</w:t>
            </w:r>
          </w:p>
        </w:tc>
        <w:tc>
          <w:tcPr>
            <w:tcW w:w="3530" w:type="dxa"/>
            <w:vAlign w:val="center"/>
          </w:tcPr>
          <w:p w:rsidR="00C0055B" w:rsidRPr="002904BA" w:rsidRDefault="00490BC5" w:rsidP="00A4020F">
            <w:pPr>
              <w:spacing w:line="296" w:lineRule="exact"/>
              <w:rPr>
                <w:rFonts w:ascii="仿宋" w:eastAsia="仿宋" w:hAnsi="仿宋"/>
                <w:color w:val="000000" w:themeColor="text1"/>
              </w:rPr>
            </w:pPr>
            <w:r w:rsidRPr="002904BA">
              <w:rPr>
                <w:rFonts w:ascii="仿宋" w:eastAsia="仿宋" w:hAnsi="仿宋" w:hint="eastAsia"/>
                <w:color w:val="000000" w:themeColor="text1"/>
              </w:rPr>
              <w:t>监考人员做好记录并及时上报学校。</w:t>
            </w:r>
          </w:p>
        </w:tc>
        <w:tc>
          <w:tcPr>
            <w:tcW w:w="2707" w:type="dxa"/>
            <w:vAlign w:val="center"/>
          </w:tcPr>
          <w:p w:rsidR="00C0055B" w:rsidRPr="002904BA" w:rsidRDefault="00C0055B" w:rsidP="00490BC5">
            <w:pPr>
              <w:spacing w:line="296" w:lineRule="exact"/>
              <w:rPr>
                <w:rFonts w:ascii="仿宋" w:eastAsia="仿宋" w:hAnsi="仿宋"/>
                <w:color w:val="000000" w:themeColor="text1"/>
              </w:rPr>
            </w:pPr>
            <w:r w:rsidRPr="002904BA">
              <w:rPr>
                <w:rFonts w:ascii="仿宋" w:eastAsia="仿宋" w:hAnsi="仿宋" w:hint="eastAsia"/>
                <w:color w:val="000000" w:themeColor="text1"/>
              </w:rPr>
              <w:t>根据有关文件规定，</w:t>
            </w:r>
            <w:r w:rsidR="00490BC5" w:rsidRPr="002904BA">
              <w:rPr>
                <w:rFonts w:ascii="仿宋" w:eastAsia="仿宋" w:hAnsi="仿宋" w:hint="eastAsia"/>
                <w:color w:val="000000" w:themeColor="text1"/>
              </w:rPr>
              <w:t>学校及时进行处理</w:t>
            </w:r>
            <w:r w:rsidRPr="002904BA">
              <w:rPr>
                <w:rFonts w:ascii="仿宋" w:eastAsia="仿宋" w:hAnsi="仿宋" w:hint="eastAsia"/>
                <w:color w:val="000000" w:themeColor="text1"/>
              </w:rPr>
              <w:t>。</w:t>
            </w:r>
          </w:p>
        </w:tc>
      </w:tr>
    </w:tbl>
    <w:p w:rsidR="007A227E" w:rsidRPr="00681AEB" w:rsidRDefault="007A227E">
      <w:pPr>
        <w:rPr>
          <w:color w:val="000000" w:themeColor="text1"/>
        </w:rPr>
      </w:pPr>
    </w:p>
    <w:sectPr w:rsidR="007A227E" w:rsidRPr="00681AEB" w:rsidSect="007A227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739" w:rsidRDefault="009C5739" w:rsidP="002D2909">
      <w:r>
        <w:separator/>
      </w:r>
    </w:p>
  </w:endnote>
  <w:endnote w:type="continuationSeparator" w:id="0">
    <w:p w:rsidR="009C5739" w:rsidRDefault="009C5739" w:rsidP="002D2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7569522"/>
      <w:docPartObj>
        <w:docPartGallery w:val="Page Numbers (Bottom of Page)"/>
        <w:docPartUnique/>
      </w:docPartObj>
    </w:sdtPr>
    <w:sdtEndPr/>
    <w:sdtContent>
      <w:p w:rsidR="00CE5871" w:rsidRDefault="00CE5871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DFA" w:rsidRPr="00A55DFA">
          <w:rPr>
            <w:noProof/>
            <w:lang w:val="zh-CN"/>
          </w:rPr>
          <w:t>1</w:t>
        </w:r>
        <w:r>
          <w:fldChar w:fldCharType="end"/>
        </w:r>
      </w:p>
    </w:sdtContent>
  </w:sdt>
  <w:p w:rsidR="00CE5871" w:rsidRDefault="00CE587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739" w:rsidRDefault="009C5739" w:rsidP="002D2909">
      <w:r>
        <w:separator/>
      </w:r>
    </w:p>
  </w:footnote>
  <w:footnote w:type="continuationSeparator" w:id="0">
    <w:p w:rsidR="009C5739" w:rsidRDefault="009C5739" w:rsidP="002D29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055B"/>
    <w:rsid w:val="00002C85"/>
    <w:rsid w:val="000053AE"/>
    <w:rsid w:val="00006BF8"/>
    <w:rsid w:val="000107B3"/>
    <w:rsid w:val="00014E0E"/>
    <w:rsid w:val="00016C35"/>
    <w:rsid w:val="00020E52"/>
    <w:rsid w:val="00042BCE"/>
    <w:rsid w:val="00044E95"/>
    <w:rsid w:val="000459AD"/>
    <w:rsid w:val="00046F9E"/>
    <w:rsid w:val="000649EA"/>
    <w:rsid w:val="00073B75"/>
    <w:rsid w:val="0008193E"/>
    <w:rsid w:val="00081EAC"/>
    <w:rsid w:val="00083A50"/>
    <w:rsid w:val="00084958"/>
    <w:rsid w:val="000849A6"/>
    <w:rsid w:val="00086506"/>
    <w:rsid w:val="00090CCF"/>
    <w:rsid w:val="00095DF1"/>
    <w:rsid w:val="00097728"/>
    <w:rsid w:val="000A0601"/>
    <w:rsid w:val="000A07D0"/>
    <w:rsid w:val="000A325D"/>
    <w:rsid w:val="000A337C"/>
    <w:rsid w:val="000A4B9A"/>
    <w:rsid w:val="000A4C08"/>
    <w:rsid w:val="000A6DB6"/>
    <w:rsid w:val="000C4483"/>
    <w:rsid w:val="000C4D4E"/>
    <w:rsid w:val="000D1199"/>
    <w:rsid w:val="000D2555"/>
    <w:rsid w:val="000D6FE9"/>
    <w:rsid w:val="000E32E0"/>
    <w:rsid w:val="000E3C84"/>
    <w:rsid w:val="000E5EAB"/>
    <w:rsid w:val="000F21BE"/>
    <w:rsid w:val="000F4802"/>
    <w:rsid w:val="000F6B95"/>
    <w:rsid w:val="00100343"/>
    <w:rsid w:val="00122F51"/>
    <w:rsid w:val="00137A96"/>
    <w:rsid w:val="00150EFA"/>
    <w:rsid w:val="00163E20"/>
    <w:rsid w:val="00185D03"/>
    <w:rsid w:val="00190B5A"/>
    <w:rsid w:val="001A3DBF"/>
    <w:rsid w:val="001B3BBA"/>
    <w:rsid w:val="001B6BD4"/>
    <w:rsid w:val="001D0B85"/>
    <w:rsid w:val="001D0E05"/>
    <w:rsid w:val="001E4407"/>
    <w:rsid w:val="001E603D"/>
    <w:rsid w:val="001F13BC"/>
    <w:rsid w:val="001F3365"/>
    <w:rsid w:val="001F392B"/>
    <w:rsid w:val="001F4935"/>
    <w:rsid w:val="001F6071"/>
    <w:rsid w:val="00200FF3"/>
    <w:rsid w:val="00204360"/>
    <w:rsid w:val="002169B4"/>
    <w:rsid w:val="00217E7D"/>
    <w:rsid w:val="00225A19"/>
    <w:rsid w:val="002267D4"/>
    <w:rsid w:val="00230C4C"/>
    <w:rsid w:val="00232B32"/>
    <w:rsid w:val="00243C3E"/>
    <w:rsid w:val="00243C61"/>
    <w:rsid w:val="002508DE"/>
    <w:rsid w:val="00261DB5"/>
    <w:rsid w:val="00264B8D"/>
    <w:rsid w:val="00266638"/>
    <w:rsid w:val="002771AC"/>
    <w:rsid w:val="002904BA"/>
    <w:rsid w:val="002924F3"/>
    <w:rsid w:val="002959DB"/>
    <w:rsid w:val="002A1CDE"/>
    <w:rsid w:val="002A7FF0"/>
    <w:rsid w:val="002B2484"/>
    <w:rsid w:val="002B579B"/>
    <w:rsid w:val="002D2909"/>
    <w:rsid w:val="002E029C"/>
    <w:rsid w:val="002E14F7"/>
    <w:rsid w:val="002E44BD"/>
    <w:rsid w:val="002E4B78"/>
    <w:rsid w:val="002E59C2"/>
    <w:rsid w:val="002E5D77"/>
    <w:rsid w:val="002F5041"/>
    <w:rsid w:val="00300F12"/>
    <w:rsid w:val="0030367E"/>
    <w:rsid w:val="003125E1"/>
    <w:rsid w:val="00313100"/>
    <w:rsid w:val="00321D38"/>
    <w:rsid w:val="003267C7"/>
    <w:rsid w:val="003360BC"/>
    <w:rsid w:val="00346590"/>
    <w:rsid w:val="003544B8"/>
    <w:rsid w:val="00356852"/>
    <w:rsid w:val="00360249"/>
    <w:rsid w:val="0036119E"/>
    <w:rsid w:val="00363879"/>
    <w:rsid w:val="003641AB"/>
    <w:rsid w:val="0037344B"/>
    <w:rsid w:val="00375EAE"/>
    <w:rsid w:val="003875AE"/>
    <w:rsid w:val="00394B6E"/>
    <w:rsid w:val="003A32DD"/>
    <w:rsid w:val="003A38F7"/>
    <w:rsid w:val="003A7699"/>
    <w:rsid w:val="003B1AEF"/>
    <w:rsid w:val="003C0732"/>
    <w:rsid w:val="003C1CD1"/>
    <w:rsid w:val="003C2AA7"/>
    <w:rsid w:val="003C3D39"/>
    <w:rsid w:val="003C50FD"/>
    <w:rsid w:val="003D197F"/>
    <w:rsid w:val="003D4208"/>
    <w:rsid w:val="003E2028"/>
    <w:rsid w:val="003E449D"/>
    <w:rsid w:val="003E7440"/>
    <w:rsid w:val="003F30E5"/>
    <w:rsid w:val="0040113F"/>
    <w:rsid w:val="004064A8"/>
    <w:rsid w:val="00424F55"/>
    <w:rsid w:val="0043779A"/>
    <w:rsid w:val="0044059C"/>
    <w:rsid w:val="0044266D"/>
    <w:rsid w:val="004443D7"/>
    <w:rsid w:val="00451EAF"/>
    <w:rsid w:val="00452CB2"/>
    <w:rsid w:val="004540D4"/>
    <w:rsid w:val="004552C6"/>
    <w:rsid w:val="00466DD3"/>
    <w:rsid w:val="0047056A"/>
    <w:rsid w:val="00470F55"/>
    <w:rsid w:val="004752B2"/>
    <w:rsid w:val="004768B1"/>
    <w:rsid w:val="0047788A"/>
    <w:rsid w:val="004830CE"/>
    <w:rsid w:val="00490BC5"/>
    <w:rsid w:val="00497037"/>
    <w:rsid w:val="004971B7"/>
    <w:rsid w:val="004A3BA7"/>
    <w:rsid w:val="004A6C4A"/>
    <w:rsid w:val="004B329E"/>
    <w:rsid w:val="004B5741"/>
    <w:rsid w:val="004B6554"/>
    <w:rsid w:val="004B6E04"/>
    <w:rsid w:val="004C5087"/>
    <w:rsid w:val="004C74BC"/>
    <w:rsid w:val="004D0816"/>
    <w:rsid w:val="004D1359"/>
    <w:rsid w:val="004D5066"/>
    <w:rsid w:val="004E2B2E"/>
    <w:rsid w:val="004E3644"/>
    <w:rsid w:val="004F2EC4"/>
    <w:rsid w:val="005015A6"/>
    <w:rsid w:val="00503A5E"/>
    <w:rsid w:val="00506CD6"/>
    <w:rsid w:val="00515CBB"/>
    <w:rsid w:val="00517663"/>
    <w:rsid w:val="00525C2D"/>
    <w:rsid w:val="00527F06"/>
    <w:rsid w:val="00532BCF"/>
    <w:rsid w:val="00532EBD"/>
    <w:rsid w:val="00536391"/>
    <w:rsid w:val="00542C62"/>
    <w:rsid w:val="005430AD"/>
    <w:rsid w:val="00544C39"/>
    <w:rsid w:val="00546CF9"/>
    <w:rsid w:val="005518A5"/>
    <w:rsid w:val="00554839"/>
    <w:rsid w:val="00554D95"/>
    <w:rsid w:val="005560A8"/>
    <w:rsid w:val="005569FF"/>
    <w:rsid w:val="00565E82"/>
    <w:rsid w:val="00573790"/>
    <w:rsid w:val="005759B2"/>
    <w:rsid w:val="00576585"/>
    <w:rsid w:val="0057751E"/>
    <w:rsid w:val="00577F1E"/>
    <w:rsid w:val="00582C64"/>
    <w:rsid w:val="005830E2"/>
    <w:rsid w:val="005852F2"/>
    <w:rsid w:val="00592B72"/>
    <w:rsid w:val="005A305B"/>
    <w:rsid w:val="005A7BE3"/>
    <w:rsid w:val="005B743B"/>
    <w:rsid w:val="005C3F56"/>
    <w:rsid w:val="005C6B5E"/>
    <w:rsid w:val="005D3CB0"/>
    <w:rsid w:val="005D42E9"/>
    <w:rsid w:val="005E2005"/>
    <w:rsid w:val="005F1577"/>
    <w:rsid w:val="005F3140"/>
    <w:rsid w:val="005F4AD8"/>
    <w:rsid w:val="005F5583"/>
    <w:rsid w:val="00606E54"/>
    <w:rsid w:val="00616DC1"/>
    <w:rsid w:val="00622D8C"/>
    <w:rsid w:val="00627217"/>
    <w:rsid w:val="006353F2"/>
    <w:rsid w:val="00641AB5"/>
    <w:rsid w:val="006456EA"/>
    <w:rsid w:val="00653516"/>
    <w:rsid w:val="00656A9B"/>
    <w:rsid w:val="00663154"/>
    <w:rsid w:val="00664239"/>
    <w:rsid w:val="0067431C"/>
    <w:rsid w:val="006772B1"/>
    <w:rsid w:val="00681AEB"/>
    <w:rsid w:val="006862BB"/>
    <w:rsid w:val="00686602"/>
    <w:rsid w:val="00686D9A"/>
    <w:rsid w:val="0069023B"/>
    <w:rsid w:val="006979A6"/>
    <w:rsid w:val="006B4B2D"/>
    <w:rsid w:val="006B6B81"/>
    <w:rsid w:val="006C7BAE"/>
    <w:rsid w:val="006D1505"/>
    <w:rsid w:val="006D4F15"/>
    <w:rsid w:val="006E3ACC"/>
    <w:rsid w:val="006E3EA9"/>
    <w:rsid w:val="006E7210"/>
    <w:rsid w:val="006F085F"/>
    <w:rsid w:val="006F1001"/>
    <w:rsid w:val="006F2BC6"/>
    <w:rsid w:val="006F333E"/>
    <w:rsid w:val="006F4BBD"/>
    <w:rsid w:val="006F5F12"/>
    <w:rsid w:val="006F73FA"/>
    <w:rsid w:val="00703416"/>
    <w:rsid w:val="007045FA"/>
    <w:rsid w:val="00704933"/>
    <w:rsid w:val="0072265B"/>
    <w:rsid w:val="0072309E"/>
    <w:rsid w:val="0072670D"/>
    <w:rsid w:val="0073074F"/>
    <w:rsid w:val="007333AB"/>
    <w:rsid w:val="007372D0"/>
    <w:rsid w:val="00743884"/>
    <w:rsid w:val="00745180"/>
    <w:rsid w:val="00745E76"/>
    <w:rsid w:val="00747763"/>
    <w:rsid w:val="007506BC"/>
    <w:rsid w:val="0075306C"/>
    <w:rsid w:val="0076669B"/>
    <w:rsid w:val="007842AA"/>
    <w:rsid w:val="007954D9"/>
    <w:rsid w:val="00795B19"/>
    <w:rsid w:val="007A074C"/>
    <w:rsid w:val="007A227E"/>
    <w:rsid w:val="007B626A"/>
    <w:rsid w:val="007C5E0A"/>
    <w:rsid w:val="007C6E14"/>
    <w:rsid w:val="007D3861"/>
    <w:rsid w:val="007D6A84"/>
    <w:rsid w:val="007D6DDD"/>
    <w:rsid w:val="007E6B94"/>
    <w:rsid w:val="007F6916"/>
    <w:rsid w:val="007F790D"/>
    <w:rsid w:val="00800E00"/>
    <w:rsid w:val="00820516"/>
    <w:rsid w:val="00827193"/>
    <w:rsid w:val="00833A55"/>
    <w:rsid w:val="008362AF"/>
    <w:rsid w:val="00837A44"/>
    <w:rsid w:val="008411C8"/>
    <w:rsid w:val="00850920"/>
    <w:rsid w:val="00851738"/>
    <w:rsid w:val="00861EAF"/>
    <w:rsid w:val="00864A62"/>
    <w:rsid w:val="00866F91"/>
    <w:rsid w:val="00870C29"/>
    <w:rsid w:val="008869E4"/>
    <w:rsid w:val="00893461"/>
    <w:rsid w:val="00894F9C"/>
    <w:rsid w:val="0089729B"/>
    <w:rsid w:val="008A07E9"/>
    <w:rsid w:val="008A1517"/>
    <w:rsid w:val="008A290A"/>
    <w:rsid w:val="008A6DAA"/>
    <w:rsid w:val="008B0194"/>
    <w:rsid w:val="008C3DB2"/>
    <w:rsid w:val="008C7CBD"/>
    <w:rsid w:val="008E73B5"/>
    <w:rsid w:val="008E7932"/>
    <w:rsid w:val="008E7C92"/>
    <w:rsid w:val="008F19C8"/>
    <w:rsid w:val="008F2978"/>
    <w:rsid w:val="0090026F"/>
    <w:rsid w:val="009017EF"/>
    <w:rsid w:val="00901C6E"/>
    <w:rsid w:val="00903922"/>
    <w:rsid w:val="00903B38"/>
    <w:rsid w:val="0091644A"/>
    <w:rsid w:val="00924A1E"/>
    <w:rsid w:val="00930F97"/>
    <w:rsid w:val="009348E5"/>
    <w:rsid w:val="00936EDB"/>
    <w:rsid w:val="0093703F"/>
    <w:rsid w:val="0093740D"/>
    <w:rsid w:val="0094265E"/>
    <w:rsid w:val="009513AC"/>
    <w:rsid w:val="00953163"/>
    <w:rsid w:val="00964709"/>
    <w:rsid w:val="00967AA6"/>
    <w:rsid w:val="00974D41"/>
    <w:rsid w:val="00990073"/>
    <w:rsid w:val="00990AB7"/>
    <w:rsid w:val="00996269"/>
    <w:rsid w:val="009A38EC"/>
    <w:rsid w:val="009A5037"/>
    <w:rsid w:val="009A5070"/>
    <w:rsid w:val="009B1F40"/>
    <w:rsid w:val="009C1190"/>
    <w:rsid w:val="009C1414"/>
    <w:rsid w:val="009C5739"/>
    <w:rsid w:val="009C582A"/>
    <w:rsid w:val="009D4048"/>
    <w:rsid w:val="009D4FE9"/>
    <w:rsid w:val="009E296B"/>
    <w:rsid w:val="009E3B61"/>
    <w:rsid w:val="009F0675"/>
    <w:rsid w:val="009F4A6F"/>
    <w:rsid w:val="00A1372D"/>
    <w:rsid w:val="00A150AB"/>
    <w:rsid w:val="00A244D4"/>
    <w:rsid w:val="00A37090"/>
    <w:rsid w:val="00A37F57"/>
    <w:rsid w:val="00A407FD"/>
    <w:rsid w:val="00A43474"/>
    <w:rsid w:val="00A4559D"/>
    <w:rsid w:val="00A4591E"/>
    <w:rsid w:val="00A517BB"/>
    <w:rsid w:val="00A526F8"/>
    <w:rsid w:val="00A55DFA"/>
    <w:rsid w:val="00A611E9"/>
    <w:rsid w:val="00A67C4D"/>
    <w:rsid w:val="00A71C05"/>
    <w:rsid w:val="00A73542"/>
    <w:rsid w:val="00A813B7"/>
    <w:rsid w:val="00A82A8F"/>
    <w:rsid w:val="00A83459"/>
    <w:rsid w:val="00A85725"/>
    <w:rsid w:val="00A8770A"/>
    <w:rsid w:val="00A9441A"/>
    <w:rsid w:val="00A96238"/>
    <w:rsid w:val="00AA074A"/>
    <w:rsid w:val="00AA2884"/>
    <w:rsid w:val="00AA2CDF"/>
    <w:rsid w:val="00AA6CA9"/>
    <w:rsid w:val="00AB2FBE"/>
    <w:rsid w:val="00AC4193"/>
    <w:rsid w:val="00AD0E0E"/>
    <w:rsid w:val="00AD6880"/>
    <w:rsid w:val="00AD77AB"/>
    <w:rsid w:val="00AE323C"/>
    <w:rsid w:val="00AE4BBD"/>
    <w:rsid w:val="00AF2377"/>
    <w:rsid w:val="00AF260B"/>
    <w:rsid w:val="00B02834"/>
    <w:rsid w:val="00B02D51"/>
    <w:rsid w:val="00B04CF7"/>
    <w:rsid w:val="00B0622B"/>
    <w:rsid w:val="00B062EA"/>
    <w:rsid w:val="00B107E1"/>
    <w:rsid w:val="00B159E1"/>
    <w:rsid w:val="00B17991"/>
    <w:rsid w:val="00B23845"/>
    <w:rsid w:val="00B23F7E"/>
    <w:rsid w:val="00B25C8F"/>
    <w:rsid w:val="00B30813"/>
    <w:rsid w:val="00B34419"/>
    <w:rsid w:val="00B361BE"/>
    <w:rsid w:val="00B3647A"/>
    <w:rsid w:val="00B36E86"/>
    <w:rsid w:val="00B37D04"/>
    <w:rsid w:val="00B50CD3"/>
    <w:rsid w:val="00B5115B"/>
    <w:rsid w:val="00B5132E"/>
    <w:rsid w:val="00B5217A"/>
    <w:rsid w:val="00B543D2"/>
    <w:rsid w:val="00B54AA2"/>
    <w:rsid w:val="00B6061E"/>
    <w:rsid w:val="00B6747E"/>
    <w:rsid w:val="00B77594"/>
    <w:rsid w:val="00B844A7"/>
    <w:rsid w:val="00BA1186"/>
    <w:rsid w:val="00BA1D86"/>
    <w:rsid w:val="00BB05F6"/>
    <w:rsid w:val="00BB567C"/>
    <w:rsid w:val="00BC21A0"/>
    <w:rsid w:val="00BC56EC"/>
    <w:rsid w:val="00BC65B1"/>
    <w:rsid w:val="00BD5A6D"/>
    <w:rsid w:val="00BE0AB8"/>
    <w:rsid w:val="00BE1449"/>
    <w:rsid w:val="00BF15C8"/>
    <w:rsid w:val="00BF47F0"/>
    <w:rsid w:val="00BF75D0"/>
    <w:rsid w:val="00C0055B"/>
    <w:rsid w:val="00C04D32"/>
    <w:rsid w:val="00C05E41"/>
    <w:rsid w:val="00C43B2E"/>
    <w:rsid w:val="00C51EC2"/>
    <w:rsid w:val="00C52610"/>
    <w:rsid w:val="00C561C9"/>
    <w:rsid w:val="00C57976"/>
    <w:rsid w:val="00C74B7C"/>
    <w:rsid w:val="00C7687C"/>
    <w:rsid w:val="00C76B8F"/>
    <w:rsid w:val="00C7783A"/>
    <w:rsid w:val="00C85E1B"/>
    <w:rsid w:val="00C91940"/>
    <w:rsid w:val="00C974C6"/>
    <w:rsid w:val="00CA26C2"/>
    <w:rsid w:val="00CA497A"/>
    <w:rsid w:val="00CB08DF"/>
    <w:rsid w:val="00CB1F0C"/>
    <w:rsid w:val="00CB2E0E"/>
    <w:rsid w:val="00CC04B5"/>
    <w:rsid w:val="00CC39CC"/>
    <w:rsid w:val="00CC3AC6"/>
    <w:rsid w:val="00CD231F"/>
    <w:rsid w:val="00CE328F"/>
    <w:rsid w:val="00CE36FF"/>
    <w:rsid w:val="00CE41F9"/>
    <w:rsid w:val="00CE5871"/>
    <w:rsid w:val="00CE7EBB"/>
    <w:rsid w:val="00CF3410"/>
    <w:rsid w:val="00CF4744"/>
    <w:rsid w:val="00D02D6B"/>
    <w:rsid w:val="00D134F9"/>
    <w:rsid w:val="00D15562"/>
    <w:rsid w:val="00D2452F"/>
    <w:rsid w:val="00D4091D"/>
    <w:rsid w:val="00D41A39"/>
    <w:rsid w:val="00D4312E"/>
    <w:rsid w:val="00D45E4D"/>
    <w:rsid w:val="00D460D3"/>
    <w:rsid w:val="00D54E57"/>
    <w:rsid w:val="00D60B02"/>
    <w:rsid w:val="00D668EA"/>
    <w:rsid w:val="00D66BFA"/>
    <w:rsid w:val="00D672F4"/>
    <w:rsid w:val="00D71F74"/>
    <w:rsid w:val="00D90044"/>
    <w:rsid w:val="00D975D7"/>
    <w:rsid w:val="00DA543A"/>
    <w:rsid w:val="00DA5A4E"/>
    <w:rsid w:val="00DB2E7B"/>
    <w:rsid w:val="00DB311E"/>
    <w:rsid w:val="00DC6F9D"/>
    <w:rsid w:val="00DD2445"/>
    <w:rsid w:val="00DD5385"/>
    <w:rsid w:val="00DE3196"/>
    <w:rsid w:val="00DE3DDC"/>
    <w:rsid w:val="00DE49EF"/>
    <w:rsid w:val="00DF2A89"/>
    <w:rsid w:val="00DF52E2"/>
    <w:rsid w:val="00DF576D"/>
    <w:rsid w:val="00DF61AD"/>
    <w:rsid w:val="00DF7D47"/>
    <w:rsid w:val="00E01D57"/>
    <w:rsid w:val="00E01E6B"/>
    <w:rsid w:val="00E04987"/>
    <w:rsid w:val="00E0579F"/>
    <w:rsid w:val="00E05F11"/>
    <w:rsid w:val="00E0667B"/>
    <w:rsid w:val="00E07FEF"/>
    <w:rsid w:val="00E10237"/>
    <w:rsid w:val="00E1138F"/>
    <w:rsid w:val="00E11689"/>
    <w:rsid w:val="00E23327"/>
    <w:rsid w:val="00E255A6"/>
    <w:rsid w:val="00E27124"/>
    <w:rsid w:val="00E4372F"/>
    <w:rsid w:val="00E4550E"/>
    <w:rsid w:val="00E47932"/>
    <w:rsid w:val="00E512E7"/>
    <w:rsid w:val="00E5326E"/>
    <w:rsid w:val="00E561BE"/>
    <w:rsid w:val="00E57CF2"/>
    <w:rsid w:val="00E61930"/>
    <w:rsid w:val="00E62B64"/>
    <w:rsid w:val="00E714DD"/>
    <w:rsid w:val="00E825CC"/>
    <w:rsid w:val="00EA14CA"/>
    <w:rsid w:val="00EA1759"/>
    <w:rsid w:val="00EA4B41"/>
    <w:rsid w:val="00EA5344"/>
    <w:rsid w:val="00EA5686"/>
    <w:rsid w:val="00EB008B"/>
    <w:rsid w:val="00EB5D85"/>
    <w:rsid w:val="00EC2369"/>
    <w:rsid w:val="00EC2C27"/>
    <w:rsid w:val="00EC334E"/>
    <w:rsid w:val="00EE3DFD"/>
    <w:rsid w:val="00EF70E3"/>
    <w:rsid w:val="00F06AAD"/>
    <w:rsid w:val="00F1050A"/>
    <w:rsid w:val="00F1313E"/>
    <w:rsid w:val="00F16477"/>
    <w:rsid w:val="00F21F3A"/>
    <w:rsid w:val="00F227C1"/>
    <w:rsid w:val="00F302DD"/>
    <w:rsid w:val="00F43541"/>
    <w:rsid w:val="00F446A0"/>
    <w:rsid w:val="00F5117F"/>
    <w:rsid w:val="00F51E9E"/>
    <w:rsid w:val="00F6719F"/>
    <w:rsid w:val="00F7098B"/>
    <w:rsid w:val="00F73D12"/>
    <w:rsid w:val="00F767C6"/>
    <w:rsid w:val="00F8436F"/>
    <w:rsid w:val="00F942D7"/>
    <w:rsid w:val="00F9599C"/>
    <w:rsid w:val="00FA4AA3"/>
    <w:rsid w:val="00FB3F92"/>
    <w:rsid w:val="00FC12C8"/>
    <w:rsid w:val="00FC723D"/>
    <w:rsid w:val="00FE1768"/>
    <w:rsid w:val="00FF3569"/>
    <w:rsid w:val="00FF6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EE9CA4B-F384-423D-A632-A622792FC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5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C0055B"/>
    <w:pPr>
      <w:spacing w:line="520" w:lineRule="exact"/>
      <w:ind w:left="540"/>
    </w:pPr>
    <w:rPr>
      <w:rFonts w:eastAsia="仿宋_GB2312"/>
      <w:sz w:val="28"/>
    </w:rPr>
  </w:style>
  <w:style w:type="character" w:customStyle="1" w:styleId="30">
    <w:name w:val="正文文本缩进 3 字符"/>
    <w:basedOn w:val="a0"/>
    <w:link w:val="3"/>
    <w:rsid w:val="00C0055B"/>
    <w:rPr>
      <w:rFonts w:ascii="Times New Roman" w:eastAsia="仿宋_GB2312" w:hAnsi="Times New Roman" w:cs="Times New Roman"/>
      <w:sz w:val="28"/>
      <w:szCs w:val="24"/>
    </w:rPr>
  </w:style>
  <w:style w:type="character" w:styleId="a3">
    <w:name w:val="annotation reference"/>
    <w:basedOn w:val="a0"/>
    <w:uiPriority w:val="99"/>
    <w:semiHidden/>
    <w:unhideWhenUsed/>
    <w:rsid w:val="00243C3E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243C3E"/>
    <w:pPr>
      <w:jc w:val="left"/>
    </w:pPr>
  </w:style>
  <w:style w:type="character" w:customStyle="1" w:styleId="a5">
    <w:name w:val="批注文字 字符"/>
    <w:basedOn w:val="a0"/>
    <w:link w:val="a4"/>
    <w:uiPriority w:val="99"/>
    <w:semiHidden/>
    <w:rsid w:val="00243C3E"/>
    <w:rPr>
      <w:rFonts w:ascii="Times New Roman" w:eastAsia="宋体" w:hAnsi="Times New Roman" w:cs="Times New Roman"/>
      <w:szCs w:val="24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43C3E"/>
    <w:rPr>
      <w:b/>
      <w:bCs/>
    </w:rPr>
  </w:style>
  <w:style w:type="character" w:customStyle="1" w:styleId="a7">
    <w:name w:val="批注主题 字符"/>
    <w:basedOn w:val="a5"/>
    <w:link w:val="a6"/>
    <w:uiPriority w:val="99"/>
    <w:semiHidden/>
    <w:rsid w:val="00243C3E"/>
    <w:rPr>
      <w:rFonts w:ascii="Times New Roman" w:eastAsia="宋体" w:hAnsi="Times New Roman" w:cs="Times New Roman"/>
      <w:b/>
      <w:bCs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43C3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43C3E"/>
    <w:rPr>
      <w:rFonts w:ascii="Times New Roman" w:eastAsia="宋体" w:hAnsi="Times New Roman" w:cs="Times New Roman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2D29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2D2909"/>
    <w:rPr>
      <w:rFonts w:ascii="Times New Roman" w:eastAsia="宋体" w:hAnsi="Times New Roman" w:cs="Times New Roman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2D29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2D2909"/>
    <w:rPr>
      <w:rFonts w:ascii="Times New Roman" w:eastAsia="宋体" w:hAnsi="Times New Roman" w:cs="Times New Roman"/>
      <w:sz w:val="18"/>
      <w:szCs w:val="18"/>
    </w:rPr>
  </w:style>
  <w:style w:type="paragraph" w:styleId="ae">
    <w:name w:val="Revision"/>
    <w:hidden/>
    <w:uiPriority w:val="99"/>
    <w:semiHidden/>
    <w:rsid w:val="002D2909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8E38C-4D2C-401A-83BA-E3156C5D9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</dc:creator>
  <cp:lastModifiedBy>ZJTD</cp:lastModifiedBy>
  <cp:revision>22</cp:revision>
  <dcterms:created xsi:type="dcterms:W3CDTF">2020-06-01T03:20:00Z</dcterms:created>
  <dcterms:modified xsi:type="dcterms:W3CDTF">2020-06-03T09:05:00Z</dcterms:modified>
</cp:coreProperties>
</file>